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2DE" w:rsidRPr="00DC32DE" w:rsidRDefault="00DC32DE" w:rsidP="00B0372E">
      <w:pPr>
        <w:pStyle w:val="Ttulo1"/>
        <w:spacing w:before="0"/>
        <w:rPr>
          <w:sz w:val="50"/>
          <w:szCs w:val="50"/>
        </w:rPr>
      </w:pPr>
      <w:r w:rsidRPr="00DC32DE">
        <w:rPr>
          <w:sz w:val="50"/>
          <w:szCs w:val="50"/>
        </w:rPr>
        <w:t>Tema 7 - Esp</w:t>
      </w:r>
      <w:r>
        <w:rPr>
          <w:sz w:val="50"/>
          <w:szCs w:val="50"/>
        </w:rPr>
        <w:t>erar o inesperado (</w:t>
      </w:r>
      <w:proofErr w:type="spellStart"/>
      <w:r>
        <w:rPr>
          <w:sz w:val="50"/>
          <w:szCs w:val="50"/>
        </w:rPr>
        <w:t>Jo</w:t>
      </w:r>
      <w:proofErr w:type="spellEnd"/>
      <w:r>
        <w:rPr>
          <w:sz w:val="50"/>
          <w:szCs w:val="50"/>
        </w:rPr>
        <w:t xml:space="preserve"> 20, 1-</w:t>
      </w:r>
      <w:r w:rsidR="004B2F48">
        <w:rPr>
          <w:sz w:val="50"/>
          <w:szCs w:val="50"/>
        </w:rPr>
        <w:t>18</w:t>
      </w:r>
      <w:r>
        <w:rPr>
          <w:sz w:val="50"/>
          <w:szCs w:val="50"/>
        </w:rPr>
        <w:t>)</w:t>
      </w:r>
    </w:p>
    <w:p w:rsidR="00DC32DE" w:rsidRDefault="00DC32DE" w:rsidP="00DC32DE">
      <w:r>
        <w:t>Na manhã de Páscoa, Maria Madalena apenas procura o corpo do crucificado. Talvez no seu coração uma centelha ainda ardesse mas o túmulo vazio apenas aumenta a sua tristeza. Ouvindo o ressuscitado chamar pelo seu nome, a sua esperança renasce inesperadamente e transforma-se em audácia evangelizadora.</w:t>
      </w:r>
    </w:p>
    <w:p w:rsidR="00F73AB3" w:rsidRPr="00FD0D7C" w:rsidRDefault="00F73AB3" w:rsidP="00F73AB3">
      <w:pPr>
        <w:pStyle w:val="Ttulo3"/>
        <w:rPr>
          <w:szCs w:val="30"/>
        </w:rPr>
      </w:pPr>
      <w:r w:rsidRPr="00FD0D7C">
        <w:rPr>
          <w:szCs w:val="30"/>
        </w:rPr>
        <w:t>Oração inicial</w:t>
      </w:r>
    </w:p>
    <w:p w:rsidR="00F73AB3" w:rsidRPr="00F54438" w:rsidRDefault="00F73AB3" w:rsidP="00F73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Todos Juntos rezam a oração proposta pela Arquidiocese</w:t>
      </w:r>
    </w:p>
    <w:p w:rsidR="00F73AB3" w:rsidRPr="00401DC1" w:rsidRDefault="00F73AB3" w:rsidP="00F73AB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Deus, nosso Pai,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nós</w:t>
      </w:r>
      <w:proofErr w:type="gramEnd"/>
      <w:r w:rsidRPr="00401DC1">
        <w:rPr>
          <w:i/>
          <w:szCs w:val="30"/>
        </w:rPr>
        <w:t xml:space="preserve"> te agradecemos por nos reunires em comunidade</w:t>
      </w:r>
      <w:r w:rsidRPr="00401DC1">
        <w:rPr>
          <w:i/>
          <w:szCs w:val="30"/>
        </w:rPr>
        <w:br/>
        <w:t>e nos chamares a servir-te como teus discípulos missionários.</w:t>
      </w:r>
    </w:p>
    <w:p w:rsidR="00F73AB3" w:rsidRPr="00401DC1" w:rsidRDefault="00F73AB3" w:rsidP="00F73AB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No encontro pessoal com o teu Filho, Jesus Cristo,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tu</w:t>
      </w:r>
      <w:proofErr w:type="gramEnd"/>
      <w:r w:rsidRPr="00401DC1">
        <w:rPr>
          <w:i/>
          <w:szCs w:val="30"/>
        </w:rPr>
        <w:t xml:space="preserve"> nos capacitas para a grande missão de evangelizar e semear esperança</w:t>
      </w:r>
      <w:r w:rsidRPr="00401DC1">
        <w:rPr>
          <w:i/>
          <w:szCs w:val="30"/>
        </w:rPr>
        <w:br/>
        <w:t>no coração do mundo.</w:t>
      </w:r>
    </w:p>
    <w:p w:rsidR="00F73AB3" w:rsidRPr="00401DC1" w:rsidRDefault="00F73AB3" w:rsidP="00F73AB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Envia o teu Espírito Santo</w:t>
      </w:r>
      <w:r w:rsidRPr="00401DC1">
        <w:rPr>
          <w:i/>
          <w:szCs w:val="30"/>
        </w:rPr>
        <w:br/>
        <w:t>para nos guiar no discernimento da tua vontade</w:t>
      </w:r>
      <w:r w:rsidRPr="00401DC1">
        <w:rPr>
          <w:i/>
          <w:szCs w:val="30"/>
        </w:rPr>
        <w:br/>
        <w:t>para a renovação espiritual da Arquidiocese de Braga.</w:t>
      </w:r>
    </w:p>
    <w:p w:rsidR="00F73AB3" w:rsidRPr="00401DC1" w:rsidRDefault="00F73AB3" w:rsidP="00F73AB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Ao usarmos os nossos dons para te servir,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dá-nos</w:t>
      </w:r>
      <w:proofErr w:type="gramEnd"/>
      <w:r w:rsidRPr="00401DC1">
        <w:rPr>
          <w:i/>
          <w:szCs w:val="30"/>
        </w:rPr>
        <w:t xml:space="preserve"> força, coragem e uma visão clara.</w:t>
      </w:r>
    </w:p>
    <w:p w:rsidR="00F73AB3" w:rsidRPr="00401DC1" w:rsidRDefault="00F73AB3" w:rsidP="00F73AB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Confiamos a nossa Arquidiocese,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suas</w:t>
      </w:r>
      <w:proofErr w:type="gramEnd"/>
      <w:r w:rsidRPr="00401DC1">
        <w:rPr>
          <w:i/>
          <w:szCs w:val="30"/>
        </w:rPr>
        <w:t xml:space="preserve"> paróquias e comunidades ao cuidado de Santa Maria, nossa mãe e padroeira.</w:t>
      </w:r>
    </w:p>
    <w:p w:rsidR="00F73AB3" w:rsidRPr="00401DC1" w:rsidRDefault="00F73AB3" w:rsidP="00F73AB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Pedimos a sua intercessão e orientação,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enquanto</w:t>
      </w:r>
      <w:proofErr w:type="gramEnd"/>
      <w:r w:rsidRPr="00401DC1">
        <w:rPr>
          <w:i/>
          <w:szCs w:val="30"/>
        </w:rPr>
        <w:t xml:space="preserve"> nos esforçamos por dar testemunho do Evangelho</w:t>
      </w:r>
      <w:r w:rsidRPr="00401DC1">
        <w:rPr>
          <w:i/>
          <w:szCs w:val="30"/>
        </w:rPr>
        <w:br/>
        <w:t>e construir uma paróquia cheia de alegria e esperança.</w:t>
      </w:r>
    </w:p>
    <w:p w:rsidR="00F73AB3" w:rsidRPr="00401DC1" w:rsidRDefault="00F73AB3" w:rsidP="00F73AB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Ámen.</w:t>
      </w:r>
    </w:p>
    <w:p w:rsidR="00F73AB3" w:rsidRDefault="00F73AB3" w:rsidP="00F73AB3">
      <w:pPr>
        <w:pStyle w:val="Ttulo3"/>
      </w:pPr>
      <w:r>
        <w:t xml:space="preserve">1ª </w:t>
      </w:r>
      <w:proofErr w:type="gramStart"/>
      <w:r>
        <w:t>leitura</w:t>
      </w:r>
      <w:proofErr w:type="gramEnd"/>
      <w:r>
        <w:t xml:space="preserve"> do texto </w:t>
      </w:r>
      <w:proofErr w:type="spellStart"/>
      <w:r>
        <w:t>Jo</w:t>
      </w:r>
      <w:proofErr w:type="spellEnd"/>
      <w:r>
        <w:t xml:space="preserve"> 20, 1-</w:t>
      </w:r>
      <w:r w:rsidR="004B2F48">
        <w:t>18</w:t>
      </w:r>
    </w:p>
    <w:p w:rsidR="00F73AB3" w:rsidRDefault="00F73AB3" w:rsidP="00F73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A</w:t>
      </w:r>
      <w:r w:rsidRPr="00F54438">
        <w:rPr>
          <w:i/>
        </w:rPr>
        <w:t xml:space="preserve"> leitura do texto </w:t>
      </w:r>
      <w:r>
        <w:rPr>
          <w:i/>
        </w:rPr>
        <w:t xml:space="preserve">deverá ser </w:t>
      </w:r>
      <w:r w:rsidRPr="00F54438">
        <w:rPr>
          <w:i/>
        </w:rPr>
        <w:t>lenta e em ambiente de oração.</w:t>
      </w:r>
    </w:p>
    <w:tbl>
      <w:tblPr>
        <w:tblStyle w:val="Tabelacomgrelha"/>
        <w:tblW w:w="0" w:type="auto"/>
        <w:tblLayout w:type="fixed"/>
        <w:tblLook w:val="04A0"/>
      </w:tblPr>
      <w:tblGrid>
        <w:gridCol w:w="5353"/>
        <w:gridCol w:w="5329"/>
      </w:tblGrid>
      <w:tr w:rsidR="00F73AB3" w:rsidTr="00EB3DA3">
        <w:tc>
          <w:tcPr>
            <w:tcW w:w="5353" w:type="dxa"/>
          </w:tcPr>
          <w:p w:rsidR="00EB3DA3" w:rsidRDefault="00EB3DA3" w:rsidP="00EB3DA3">
            <w:pPr>
              <w:rPr>
                <w:sz w:val="6"/>
              </w:rPr>
            </w:pPr>
          </w:p>
          <w:p w:rsidR="004B2F48" w:rsidRPr="00EB3DA3" w:rsidRDefault="004B2F48" w:rsidP="00EB3DA3">
            <w:pPr>
              <w:rPr>
                <w:sz w:val="6"/>
              </w:rPr>
            </w:pPr>
          </w:p>
          <w:p w:rsidR="00EB3DA3" w:rsidRDefault="00EB3DA3" w:rsidP="00EB3DA3"/>
          <w:p w:rsidR="00F73AB3" w:rsidRDefault="00EB3DA3" w:rsidP="00EB3DA3">
            <w:r>
              <w:rPr>
                <w:noProof/>
                <w:lang w:eastAsia="pt-PT"/>
              </w:rPr>
              <w:drawing>
                <wp:inline distT="0" distB="0" distL="0" distR="0">
                  <wp:extent cx="3271076" cy="2718816"/>
                  <wp:effectExtent l="19050" t="0" r="5524" b="0"/>
                  <wp:docPr id="21" name="Imagem 1" descr="C:\Users\g\Pictures\Images d'Evangile\176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\Pictures\Images d'Evangile\176E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3902" cy="2721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2F48" w:rsidRDefault="004B2F48" w:rsidP="00EB3DA3"/>
        </w:tc>
        <w:tc>
          <w:tcPr>
            <w:tcW w:w="5329" w:type="dxa"/>
          </w:tcPr>
          <w:p w:rsidR="00F73AB3" w:rsidRDefault="00EB3DA3" w:rsidP="00EB3DA3">
            <w:pPr>
              <w:jc w:val="center"/>
            </w:pPr>
            <w:r>
              <w:rPr>
                <w:rFonts w:ascii="Arial" w:hAnsi="Arial" w:cs="Arial"/>
                <w:noProof/>
                <w:color w:val="444444"/>
                <w:sz w:val="13"/>
                <w:szCs w:val="13"/>
                <w:lang w:eastAsia="pt-PT"/>
              </w:rPr>
              <w:drawing>
                <wp:inline distT="0" distB="0" distL="0" distR="0">
                  <wp:extent cx="2619581" cy="3480816"/>
                  <wp:effectExtent l="19050" t="0" r="9319" b="0"/>
                  <wp:docPr id="22" name="Imagem 2" descr="Madalena-Basilio (1)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dalena-Basilio (1)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581" cy="34808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3AB3" w:rsidRPr="00FD0D7C" w:rsidRDefault="00F73AB3" w:rsidP="00F73AB3">
      <w:pPr>
        <w:pStyle w:val="Ttulo3"/>
        <w:rPr>
          <w:szCs w:val="30"/>
        </w:rPr>
      </w:pPr>
      <w:r w:rsidRPr="00FD0D7C">
        <w:rPr>
          <w:szCs w:val="30"/>
        </w:rPr>
        <w:lastRenderedPageBreak/>
        <w:t>Cântico</w:t>
      </w:r>
    </w:p>
    <w:p w:rsidR="00F73AB3" w:rsidRDefault="00F73AB3" w:rsidP="00F73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No final da leitura e após um momento de silêncio, canta-se o seguinte cântico</w:t>
      </w:r>
      <w:r w:rsidRPr="00F54438">
        <w:rPr>
          <w:i/>
        </w:rPr>
        <w:t>.</w:t>
      </w:r>
    </w:p>
    <w:p w:rsidR="00F73AB3" w:rsidRDefault="00CF22BF" w:rsidP="00DC32DE">
      <w:r>
        <w:rPr>
          <w:noProof/>
          <w:lang w:eastAsia="pt-PT"/>
        </w:rPr>
        <w:drawing>
          <wp:inline distT="0" distB="0" distL="0" distR="0">
            <wp:extent cx="6645910" cy="3398879"/>
            <wp:effectExtent l="19050" t="0" r="2540" b="0"/>
            <wp:docPr id="23" name="Imagem 5" descr="C:\Users\g\Music\Ao ver começou a cr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\Music\Ao ver começou a crer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39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AB3" w:rsidRPr="00FD0D7C" w:rsidRDefault="00F73AB3" w:rsidP="00F73AB3">
      <w:pPr>
        <w:pStyle w:val="Ttulo3"/>
        <w:rPr>
          <w:szCs w:val="30"/>
        </w:rPr>
      </w:pPr>
      <w:proofErr w:type="gramStart"/>
      <w:r w:rsidRPr="00FD0D7C">
        <w:rPr>
          <w:szCs w:val="30"/>
        </w:rPr>
        <w:t>Questões para</w:t>
      </w:r>
      <w:proofErr w:type="gramEnd"/>
      <w:r w:rsidRPr="00FD0D7C">
        <w:rPr>
          <w:szCs w:val="30"/>
        </w:rPr>
        <w:t xml:space="preserve"> partilha</w:t>
      </w:r>
    </w:p>
    <w:p w:rsidR="00F73AB3" w:rsidRPr="00F54438" w:rsidRDefault="00F73AB3" w:rsidP="00F73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Sempre restringindo-se ao texto</w:t>
      </w:r>
      <w:r w:rsidRPr="00F54438">
        <w:rPr>
          <w:i/>
        </w:rPr>
        <w:t>.</w:t>
      </w:r>
    </w:p>
    <w:p w:rsidR="00F73AB3" w:rsidRDefault="00F73AB3" w:rsidP="00F73AB3">
      <w:pPr>
        <w:pStyle w:val="PargrafodaLista"/>
        <w:numPr>
          <w:ilvl w:val="0"/>
          <w:numId w:val="13"/>
        </w:numPr>
      </w:pPr>
      <w:r>
        <w:t xml:space="preserve">O texto começa com o desespero de Maria Madalena e termina com a alegria do envio. Note-se quantas vezes se refere o choro de Maria e quantas é usado o verbo “ver”. </w:t>
      </w:r>
    </w:p>
    <w:p w:rsidR="00F73AB3" w:rsidRDefault="00F73AB3" w:rsidP="00F73AB3">
      <w:pPr>
        <w:pStyle w:val="PargrafodaLista"/>
        <w:numPr>
          <w:ilvl w:val="0"/>
          <w:numId w:val="13"/>
        </w:numPr>
      </w:pPr>
      <w:r>
        <w:t>Maria está tão desorientada que a sua transformação interior se torna muito difícil. Como responde ela às perguntas sobre o motivo das suas lágrimas?</w:t>
      </w:r>
    </w:p>
    <w:p w:rsidR="00F73AB3" w:rsidRDefault="00F73AB3" w:rsidP="00F73AB3">
      <w:pPr>
        <w:pStyle w:val="PargrafodaLista"/>
        <w:numPr>
          <w:ilvl w:val="0"/>
          <w:numId w:val="13"/>
        </w:numPr>
      </w:pPr>
      <w:r>
        <w:t>A transformação de Maria dá-se pelo reconhecimento de Jesus. Não o reconhece pelo aspeto físico nem pela voz. Como o reconheceu, então?</w:t>
      </w:r>
    </w:p>
    <w:p w:rsidR="00F73AB3" w:rsidRDefault="00F73AB3" w:rsidP="00F73AB3">
      <w:pPr>
        <w:pStyle w:val="PargrafodaLista"/>
        <w:numPr>
          <w:ilvl w:val="0"/>
          <w:numId w:val="13"/>
        </w:numPr>
      </w:pPr>
      <w:r>
        <w:t>O encontro com o Ressuscitado gerou a necessidade do anúncio. Jesus pede a Maria que diga aos discípulos que Ele sobe para o Pai. É rigorosamente isso que Maria anuncia?</w:t>
      </w:r>
    </w:p>
    <w:p w:rsidR="00F73AB3" w:rsidRPr="008D276E" w:rsidRDefault="00F73AB3" w:rsidP="00F73AB3">
      <w:pPr>
        <w:pStyle w:val="Ttulo3"/>
      </w:pPr>
      <w:r w:rsidRPr="008D276E">
        <w:t xml:space="preserve">2ª </w:t>
      </w:r>
      <w:proofErr w:type="gramStart"/>
      <w:r w:rsidRPr="008D276E">
        <w:t>leitura</w:t>
      </w:r>
      <w:proofErr w:type="gramEnd"/>
      <w:r w:rsidRPr="008D276E">
        <w:t xml:space="preserve"> do texto </w:t>
      </w:r>
      <w:proofErr w:type="spellStart"/>
      <w:r>
        <w:t>Jo</w:t>
      </w:r>
      <w:proofErr w:type="spellEnd"/>
      <w:r>
        <w:t xml:space="preserve"> 20, 1-1</w:t>
      </w:r>
      <w:r w:rsidR="004B2F48">
        <w:t>8</w:t>
      </w:r>
    </w:p>
    <w:p w:rsidR="00F73AB3" w:rsidRPr="00F54438" w:rsidRDefault="00F73AB3" w:rsidP="00F73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A</w:t>
      </w:r>
      <w:r w:rsidRPr="00F54438">
        <w:rPr>
          <w:i/>
        </w:rPr>
        <w:t xml:space="preserve"> leitura do texto </w:t>
      </w:r>
      <w:r>
        <w:rPr>
          <w:i/>
        </w:rPr>
        <w:t xml:space="preserve">deverá ser </w:t>
      </w:r>
      <w:r w:rsidRPr="00F54438">
        <w:rPr>
          <w:i/>
        </w:rPr>
        <w:t>lenta e em ambiente de oração.</w:t>
      </w:r>
    </w:p>
    <w:p w:rsidR="00F73AB3" w:rsidRDefault="00F73AB3" w:rsidP="00F73AB3">
      <w:pPr>
        <w:pStyle w:val="Ttulo3"/>
      </w:pPr>
      <w:r>
        <w:t>Cântico</w:t>
      </w:r>
    </w:p>
    <w:p w:rsidR="00F73AB3" w:rsidRPr="00F54438" w:rsidRDefault="00F73AB3" w:rsidP="00F73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No final da leitura e após um momento de silêncio, canta-se de novo o cântico</w:t>
      </w:r>
      <w:r w:rsidRPr="00F54438">
        <w:rPr>
          <w:i/>
        </w:rPr>
        <w:t>.</w:t>
      </w:r>
    </w:p>
    <w:p w:rsidR="00F73AB3" w:rsidRDefault="00F73AB3" w:rsidP="00F73AB3">
      <w:pPr>
        <w:pStyle w:val="Ttulo3"/>
      </w:pPr>
      <w:r>
        <w:t>Pistas de reflexão</w:t>
      </w:r>
    </w:p>
    <w:p w:rsidR="00EB3DA3" w:rsidRDefault="00EB3DA3" w:rsidP="00EB3DA3">
      <w:pPr>
        <w:pStyle w:val="PargrafodaLista"/>
        <w:numPr>
          <w:ilvl w:val="0"/>
          <w:numId w:val="14"/>
        </w:numPr>
      </w:pPr>
      <w:r w:rsidRPr="00EB3DA3">
        <w:t>Debruçou-se para dentro do túmulo e viu...</w:t>
      </w:r>
      <w:r>
        <w:t xml:space="preserve"> O texto começa por referir um olhar exterior de Maria (v. 1) e um anúncio fundamentado numa suposição (v. 2). É isso que leva ao túmulo Pedro e “o outro discípulo”. Agora, Maria faz a mesma experiência dos discípulos, com uma diferença: eles viram os panos e o sudário (</w:t>
      </w:r>
      <w:proofErr w:type="spellStart"/>
      <w:r>
        <w:t>vv</w:t>
      </w:r>
      <w:proofErr w:type="spellEnd"/>
      <w:r>
        <w:t xml:space="preserve">. 5-7), ela viu dois anjos vestidos de branco (v. 12). O sinal que lhe é dado é mais forte e eloquente do que o que fora dado aos discípulos, mas a sua falta de esperança é tão profunda que ela não percebe. Insiste na ideia de que levaram o corpo de Jesus, não consegue ler os sinais e ver mais longe. </w:t>
      </w:r>
    </w:p>
    <w:p w:rsidR="00EB3DA3" w:rsidRDefault="00EB3DA3" w:rsidP="00EB3DA3">
      <w:pPr>
        <w:pStyle w:val="PargrafodaLista"/>
        <w:numPr>
          <w:ilvl w:val="0"/>
          <w:numId w:val="14"/>
        </w:numPr>
      </w:pPr>
      <w:r w:rsidRPr="00EB3DA3">
        <w:t>Mulher, por que choras? Quem procuras?</w:t>
      </w:r>
      <w:r>
        <w:t xml:space="preserve"> Jesus repete a pergunta que os anjos tinham feito a Maria. É uma pergunta retórica que pretende fazer uma afirmação: “Não há razão para </w:t>
      </w:r>
      <w:r>
        <w:lastRenderedPageBreak/>
        <w:t>chorar!” Por isso, acrescenta uma segunda: “A quem procuras?”. Esta última desafia Maria a recordar que aquele que ela procura não pode estar morto, dado que, numa circunstância idêntica, tinha afirmado: “Eu sou a ressurreição e a vida” (</w:t>
      </w:r>
      <w:proofErr w:type="spellStart"/>
      <w:r>
        <w:t>Jo</w:t>
      </w:r>
      <w:proofErr w:type="spellEnd"/>
      <w:r>
        <w:t xml:space="preserve"> 11, 25). </w:t>
      </w:r>
    </w:p>
    <w:p w:rsidR="00EB3DA3" w:rsidRDefault="00EB3DA3" w:rsidP="00EB3DA3">
      <w:pPr>
        <w:pStyle w:val="PargrafodaLista"/>
        <w:numPr>
          <w:ilvl w:val="0"/>
          <w:numId w:val="14"/>
        </w:numPr>
      </w:pPr>
      <w:r w:rsidRPr="00EB3DA3">
        <w:t>“Maria!”</w:t>
      </w:r>
      <w:r>
        <w:t xml:space="preserve"> Maria não reconhece o Ressuscitado pelos sinais ou pelo aspeto corporal. Reconhece-o pela voz, não pelo timbre, mas pela forma como a chama pelo nome. Impedidos de o reconhecerem, porque cheios de lágrimas, os seus olhos passam a “ver” Jesus, o Pastor que conhece as ovelhas pelo nome e elas reconhecem a sua voz (</w:t>
      </w:r>
      <w:proofErr w:type="spellStart"/>
      <w:r>
        <w:t>Jo</w:t>
      </w:r>
      <w:proofErr w:type="spellEnd"/>
      <w:r>
        <w:t xml:space="preserve"> 10, 3.14). À chamada de Jesus, Maria desvia o olhar do túmulo e fixa-o naquele que reconhece como </w:t>
      </w:r>
      <w:proofErr w:type="spellStart"/>
      <w:r w:rsidRPr="00EB3DA3">
        <w:t>Rabbuni</w:t>
      </w:r>
      <w:proofErr w:type="spellEnd"/>
      <w:r>
        <w:t xml:space="preserve"> (literalmente, “meu mestre”).</w:t>
      </w:r>
    </w:p>
    <w:p w:rsidR="00EB3DA3" w:rsidRDefault="00EB3DA3" w:rsidP="00EB3DA3">
      <w:pPr>
        <w:pStyle w:val="PargrafodaLista"/>
        <w:numPr>
          <w:ilvl w:val="0"/>
          <w:numId w:val="14"/>
        </w:numPr>
      </w:pPr>
      <w:r w:rsidRPr="00EB3DA3">
        <w:t>“Não me detenhas”</w:t>
      </w:r>
      <w:r>
        <w:t>. O uso do termo “Mestre” (</w:t>
      </w:r>
      <w:proofErr w:type="spellStart"/>
      <w:r>
        <w:t>Jo</w:t>
      </w:r>
      <w:proofErr w:type="spellEnd"/>
      <w:r>
        <w:t xml:space="preserve"> 1, 38.49; 3, 2; 4, 31; 6, 25; 9, 2; 11, 8) e a tentativa de o deter revelam como Maria estava atida ao passado. Jesus, porém, não lho permite. Algo de novo aconteceu. Jesus terminou a sua condição terrena e começa uma nova: “Subo para o meu Pai...”. Também para Maria começa uma nova condição: deve deixar a imobilidade junto ao sepulcro e partir, a fim de ser anunciadora não apenas do encontro com o Mestre (passado), mas com o Senhor ressuscitado (presente e futuro). </w:t>
      </w:r>
    </w:p>
    <w:p w:rsidR="00F73AB3" w:rsidRDefault="00EB3DA3" w:rsidP="00EB3DA3">
      <w:pPr>
        <w:pStyle w:val="PargrafodaLista"/>
        <w:numPr>
          <w:ilvl w:val="0"/>
          <w:numId w:val="14"/>
        </w:numPr>
      </w:pPr>
      <w:r w:rsidRPr="00EB3DA3">
        <w:t>Vai ter com os meus irmãos e diz-lhes</w:t>
      </w:r>
      <w:r>
        <w:t xml:space="preserve">. Maria encontrara, no sepulcro, dois anjos (a palavra “anjo” significa </w:t>
      </w:r>
      <w:r w:rsidRPr="00EB3DA3">
        <w:t>mensageiro</w:t>
      </w:r>
      <w:r>
        <w:t>. Deve agora tornar-se anunciadora desta mensagem junto da comunidade, como o tinham feito já a samaritana, o funcionário real, o cego de nascença... Parte, então, e anuncia: “Vi o Senhor!” Depois de um primeiro encontro pessoal, há sempre um caminho a percorrer, que culmina com o anúncio.</w:t>
      </w:r>
    </w:p>
    <w:p w:rsidR="00F73AB3" w:rsidRDefault="00F73AB3" w:rsidP="00F73AB3">
      <w:pPr>
        <w:pStyle w:val="Ttulo3"/>
      </w:pPr>
      <w:proofErr w:type="gramStart"/>
      <w:r>
        <w:t>Questões para</w:t>
      </w:r>
      <w:proofErr w:type="gramEnd"/>
      <w:r>
        <w:t xml:space="preserve"> o compromisso</w:t>
      </w:r>
    </w:p>
    <w:p w:rsidR="00EB3DA3" w:rsidRDefault="00EB3DA3" w:rsidP="00EB3DA3">
      <w:pPr>
        <w:pStyle w:val="PargrafodaLista"/>
        <w:numPr>
          <w:ilvl w:val="0"/>
          <w:numId w:val="15"/>
        </w:numPr>
      </w:pPr>
      <w:r w:rsidRPr="00EB3DA3">
        <w:t>“Por que choras?”</w:t>
      </w:r>
      <w:r>
        <w:t xml:space="preserve"> Quantas vezes não </w:t>
      </w:r>
      <w:proofErr w:type="gramStart"/>
      <w:r>
        <w:t>encontramos</w:t>
      </w:r>
      <w:proofErr w:type="gramEnd"/>
      <w:r>
        <w:t xml:space="preserve"> o Senhor e desesperamos. Não será que o procuramos </w:t>
      </w:r>
      <w:proofErr w:type="gramStart"/>
      <w:r>
        <w:t>no lugar errado ou não percebemos</w:t>
      </w:r>
      <w:proofErr w:type="gramEnd"/>
      <w:r>
        <w:t xml:space="preserve"> os sinais da sua presença? Por que choras? Não confias na sua palavra? Não acreditas na sua presença e no seu poder criador e vivificante? </w:t>
      </w:r>
    </w:p>
    <w:p w:rsidR="00EB3DA3" w:rsidRDefault="00EB3DA3" w:rsidP="00EB3DA3">
      <w:pPr>
        <w:pStyle w:val="PargrafodaLista"/>
        <w:numPr>
          <w:ilvl w:val="0"/>
          <w:numId w:val="15"/>
        </w:numPr>
      </w:pPr>
      <w:r w:rsidRPr="00EB3DA3">
        <w:t>“Maria!” “</w:t>
      </w:r>
      <w:proofErr w:type="spellStart"/>
      <w:r w:rsidRPr="00EB3DA3">
        <w:t>Rabbuni</w:t>
      </w:r>
      <w:proofErr w:type="spellEnd"/>
      <w:r w:rsidRPr="00EB3DA3">
        <w:t>”</w:t>
      </w:r>
      <w:r>
        <w:t xml:space="preserve"> Não sou mais um! O meu pastor conhece-me pelo nome e pronuncia-o com tal carinho que me transporta do desespero à esperança. Será que o Ressuscitado é o meu único Mestre e o Senhor da minha vida? </w:t>
      </w:r>
    </w:p>
    <w:p w:rsidR="00EB3DA3" w:rsidRDefault="00EB3DA3" w:rsidP="00EB3DA3">
      <w:pPr>
        <w:pStyle w:val="PargrafodaLista"/>
        <w:numPr>
          <w:ilvl w:val="0"/>
          <w:numId w:val="15"/>
        </w:numPr>
      </w:pPr>
      <w:r w:rsidRPr="00EB3DA3">
        <w:t>“Não me detenhas”</w:t>
      </w:r>
      <w:r>
        <w:t xml:space="preserve"> Não será que continuo agarrado a imagens de Deus e de Jesus que dizem mais daquilo que eu sou do aquilo que Ele é? Ou então não acontecerá de o querer só para mim e ao serviço dos meus projetos e anseios?</w:t>
      </w:r>
    </w:p>
    <w:p w:rsidR="00F73AB3" w:rsidRDefault="00EB3DA3" w:rsidP="00EB3DA3">
      <w:pPr>
        <w:pStyle w:val="PargrafodaLista"/>
        <w:numPr>
          <w:ilvl w:val="0"/>
          <w:numId w:val="15"/>
        </w:numPr>
      </w:pPr>
      <w:r w:rsidRPr="00EB3DA3">
        <w:t>“Vi o Senhor”</w:t>
      </w:r>
      <w:r>
        <w:t xml:space="preserve"> A minha vida é testemunho da alegria do encontro com o Ressuscitado ou não continuarei eu agarrado ao sepulcro vazio e às tristezas de quem não tem esperança? Vi, de facto, o Senhor, que com ternura me chama pelo meu nome, e sinto a necessidade de me encontrar pessoalmente com Ele e dele falar aos outros, tornando-me assim “semeador da esperança”?</w:t>
      </w:r>
    </w:p>
    <w:p w:rsidR="00F73AB3" w:rsidRDefault="00F73AB3" w:rsidP="00F73AB3">
      <w:pPr>
        <w:pStyle w:val="Ttulo3"/>
      </w:pPr>
      <w:r>
        <w:t>Oração de compromisso</w:t>
      </w:r>
    </w:p>
    <w:p w:rsidR="00F73AB3" w:rsidRDefault="00F73AB3" w:rsidP="00F73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O grupo deverá elaborar uma oração de compromisso</w:t>
      </w:r>
    </w:p>
    <w:p w:rsidR="001230EF" w:rsidRPr="00FE41F4" w:rsidRDefault="001230EF" w:rsidP="001230EF">
      <w:pPr>
        <w:pStyle w:val="Ttulo3"/>
      </w:pPr>
      <w:r>
        <w:t>Texto</w:t>
      </w:r>
    </w:p>
    <w:p w:rsidR="001230EF" w:rsidRPr="001230EF" w:rsidRDefault="001230EF" w:rsidP="00123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 w:cs="Times New Roman"/>
        </w:rPr>
      </w:pPr>
      <w:r w:rsidRPr="001230EF">
        <w:rPr>
          <w:rFonts w:ascii="Calibri" w:eastAsia="Calibri" w:hAnsi="Calibri" w:cs="Times New Roman"/>
          <w:vertAlign w:val="superscript"/>
        </w:rPr>
        <w:t>1</w:t>
      </w:r>
      <w:r w:rsidRPr="001230EF">
        <w:rPr>
          <w:rFonts w:ascii="Calibri" w:eastAsia="Calibri" w:hAnsi="Calibri" w:cs="Times New Roman"/>
        </w:rPr>
        <w:t xml:space="preserve">No primeiro dia da semana, Maria Madalena foi ao túmulo logo de manhã, ainda escuro, e viu retirada a pedra que o tapava. </w:t>
      </w:r>
      <w:r w:rsidRPr="001230EF">
        <w:rPr>
          <w:rFonts w:ascii="Calibri" w:eastAsia="Calibri" w:hAnsi="Calibri" w:cs="Times New Roman"/>
          <w:vertAlign w:val="superscript"/>
        </w:rPr>
        <w:t>2</w:t>
      </w:r>
      <w:r w:rsidRPr="001230EF">
        <w:rPr>
          <w:rFonts w:ascii="Calibri" w:eastAsia="Calibri" w:hAnsi="Calibri" w:cs="Times New Roman"/>
        </w:rPr>
        <w:t>Correndo</w:t>
      </w:r>
      <w:proofErr w:type="gramStart"/>
      <w:r w:rsidRPr="001230EF">
        <w:rPr>
          <w:rFonts w:ascii="Calibri" w:eastAsia="Calibri" w:hAnsi="Calibri" w:cs="Times New Roman"/>
        </w:rPr>
        <w:t>,</w:t>
      </w:r>
      <w:proofErr w:type="gramEnd"/>
      <w:r w:rsidRPr="001230EF">
        <w:rPr>
          <w:rFonts w:ascii="Calibri" w:eastAsia="Calibri" w:hAnsi="Calibri" w:cs="Times New Roman"/>
        </w:rPr>
        <w:t xml:space="preserve"> foi ter com Simão Pedro e com o outro discípulo, o querido de Jesus, e disse-lhes: «O Senhor foi levado do túmulo e não sabemos onde o puseram.» </w:t>
      </w:r>
    </w:p>
    <w:p w:rsidR="001230EF" w:rsidRPr="001230EF" w:rsidRDefault="001230EF" w:rsidP="00123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 w:cs="Times New Roman"/>
        </w:rPr>
      </w:pPr>
      <w:r w:rsidRPr="001230EF">
        <w:rPr>
          <w:rFonts w:ascii="Calibri" w:eastAsia="Calibri" w:hAnsi="Calibri" w:cs="Times New Roman"/>
          <w:vertAlign w:val="superscript"/>
        </w:rPr>
        <w:t>3</w:t>
      </w:r>
      <w:r w:rsidRPr="001230EF">
        <w:rPr>
          <w:rFonts w:ascii="Calibri" w:eastAsia="Calibri" w:hAnsi="Calibri" w:cs="Times New Roman"/>
        </w:rPr>
        <w:t xml:space="preserve">Pedro saiu com o outro discípulo e foram ao túmulo. </w:t>
      </w:r>
      <w:r w:rsidRPr="001230EF">
        <w:rPr>
          <w:rFonts w:ascii="Calibri" w:eastAsia="Calibri" w:hAnsi="Calibri" w:cs="Times New Roman"/>
          <w:vertAlign w:val="superscript"/>
        </w:rPr>
        <w:t>4</w:t>
      </w:r>
      <w:r w:rsidRPr="001230EF">
        <w:rPr>
          <w:rFonts w:ascii="Calibri" w:eastAsia="Calibri" w:hAnsi="Calibri" w:cs="Times New Roman"/>
        </w:rPr>
        <w:t xml:space="preserve">Corriam os dois juntos, mas o outro discípulo correu mais do que Pedro e chegou primeiro ao túmulo. </w:t>
      </w:r>
      <w:r w:rsidRPr="004B2F48">
        <w:rPr>
          <w:rFonts w:ascii="Calibri" w:eastAsia="Calibri" w:hAnsi="Calibri" w:cs="Times New Roman"/>
          <w:vertAlign w:val="superscript"/>
        </w:rPr>
        <w:t>5</w:t>
      </w:r>
      <w:r w:rsidRPr="001230EF">
        <w:rPr>
          <w:rFonts w:ascii="Calibri" w:eastAsia="Calibri" w:hAnsi="Calibri" w:cs="Times New Roman"/>
        </w:rPr>
        <w:t xml:space="preserve">Inclinou-se para observar e reparou que os panos de linho estavam espalmados no chão, mas não entrou. </w:t>
      </w:r>
      <w:r w:rsidRPr="001230EF">
        <w:rPr>
          <w:rFonts w:ascii="Calibri" w:eastAsia="Calibri" w:hAnsi="Calibri" w:cs="Times New Roman"/>
          <w:vertAlign w:val="superscript"/>
        </w:rPr>
        <w:t>6</w:t>
      </w:r>
      <w:r w:rsidRPr="001230EF">
        <w:rPr>
          <w:rFonts w:ascii="Calibri" w:eastAsia="Calibri" w:hAnsi="Calibri" w:cs="Times New Roman"/>
        </w:rPr>
        <w:t>Entretanto</w:t>
      </w:r>
      <w:proofErr w:type="gramStart"/>
      <w:r w:rsidRPr="001230EF">
        <w:rPr>
          <w:rFonts w:ascii="Calibri" w:eastAsia="Calibri" w:hAnsi="Calibri" w:cs="Times New Roman"/>
        </w:rPr>
        <w:t>,</w:t>
      </w:r>
      <w:proofErr w:type="gramEnd"/>
      <w:r w:rsidRPr="001230EF">
        <w:rPr>
          <w:rFonts w:ascii="Calibri" w:eastAsia="Calibri" w:hAnsi="Calibri" w:cs="Times New Roman"/>
        </w:rPr>
        <w:t xml:space="preserve"> chegou </w:t>
      </w:r>
      <w:r w:rsidRPr="001230EF">
        <w:rPr>
          <w:rFonts w:ascii="Calibri" w:eastAsia="Calibri" w:hAnsi="Calibri" w:cs="Times New Roman"/>
        </w:rPr>
        <w:lastRenderedPageBreak/>
        <w:t xml:space="preserve">também Simão Pedro, que o seguira. Entrou no túmulo e ficou admirado ao ver os panos de linho espalmados no chão, </w:t>
      </w:r>
      <w:r w:rsidRPr="001230EF">
        <w:rPr>
          <w:rFonts w:ascii="Calibri" w:eastAsia="Calibri" w:hAnsi="Calibri" w:cs="Times New Roman"/>
          <w:vertAlign w:val="superscript"/>
        </w:rPr>
        <w:t>7</w:t>
      </w:r>
      <w:r w:rsidRPr="001230EF">
        <w:rPr>
          <w:rFonts w:ascii="Calibri" w:eastAsia="Calibri" w:hAnsi="Calibri" w:cs="Times New Roman"/>
        </w:rPr>
        <w:t xml:space="preserve">ao passo que o lenço que tivera em volta da cabeça não estava espalmado no chão juntamente com os panos de linho, mas de outro modo, enrolado noutra posição. </w:t>
      </w:r>
      <w:r w:rsidRPr="001230EF">
        <w:rPr>
          <w:rFonts w:ascii="Calibri" w:eastAsia="Calibri" w:hAnsi="Calibri" w:cs="Times New Roman"/>
          <w:vertAlign w:val="superscript"/>
        </w:rPr>
        <w:t>8</w:t>
      </w:r>
      <w:r w:rsidRPr="001230EF">
        <w:rPr>
          <w:rFonts w:ascii="Calibri" w:eastAsia="Calibri" w:hAnsi="Calibri" w:cs="Times New Roman"/>
        </w:rPr>
        <w:t>Então</w:t>
      </w:r>
      <w:proofErr w:type="gramStart"/>
      <w:r w:rsidRPr="001230EF">
        <w:rPr>
          <w:rFonts w:ascii="Calibri" w:eastAsia="Calibri" w:hAnsi="Calibri" w:cs="Times New Roman"/>
        </w:rPr>
        <w:t>,</w:t>
      </w:r>
      <w:proofErr w:type="gramEnd"/>
      <w:r w:rsidRPr="001230EF">
        <w:rPr>
          <w:rFonts w:ascii="Calibri" w:eastAsia="Calibri" w:hAnsi="Calibri" w:cs="Times New Roman"/>
        </w:rPr>
        <w:t xml:space="preserve"> entrou também o outro discípulo, o que tinha chegado</w:t>
      </w:r>
      <w:r w:rsidR="004B2F48">
        <w:rPr>
          <w:rFonts w:ascii="Calibri" w:eastAsia="Calibri" w:hAnsi="Calibri" w:cs="Times New Roman"/>
        </w:rPr>
        <w:t xml:space="preserve"> primeiro ao túmulo. Viu e come</w:t>
      </w:r>
      <w:r w:rsidRPr="001230EF">
        <w:rPr>
          <w:rFonts w:ascii="Calibri" w:eastAsia="Calibri" w:hAnsi="Calibri" w:cs="Times New Roman"/>
        </w:rPr>
        <w:t xml:space="preserve">çou a crer, </w:t>
      </w:r>
      <w:r w:rsidRPr="001230EF">
        <w:rPr>
          <w:rFonts w:ascii="Calibri" w:eastAsia="Calibri" w:hAnsi="Calibri" w:cs="Times New Roman"/>
          <w:vertAlign w:val="superscript"/>
        </w:rPr>
        <w:t>9</w:t>
      </w:r>
      <w:r w:rsidRPr="001230EF">
        <w:rPr>
          <w:rFonts w:ascii="Calibri" w:eastAsia="Calibri" w:hAnsi="Calibri" w:cs="Times New Roman"/>
        </w:rPr>
        <w:t xml:space="preserve">pois ainda não tinham entendido a Escritura, segundo a qual Jesus devia ressuscitar dos mortos. </w:t>
      </w:r>
      <w:r w:rsidRPr="001230EF">
        <w:rPr>
          <w:rFonts w:ascii="Calibri" w:eastAsia="Calibri" w:hAnsi="Calibri" w:cs="Times New Roman"/>
          <w:vertAlign w:val="superscript"/>
        </w:rPr>
        <w:t>10</w:t>
      </w:r>
      <w:r w:rsidRPr="001230EF">
        <w:rPr>
          <w:rFonts w:ascii="Calibri" w:eastAsia="Calibri" w:hAnsi="Calibri" w:cs="Times New Roman"/>
        </w:rPr>
        <w:t>A seguir, os discípulos regressaram a casa.</w:t>
      </w:r>
    </w:p>
    <w:p w:rsidR="001230EF" w:rsidRPr="001230EF" w:rsidRDefault="001230EF" w:rsidP="00123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 w:cs="Times New Roman"/>
        </w:rPr>
      </w:pPr>
      <w:r w:rsidRPr="001230EF">
        <w:rPr>
          <w:rFonts w:ascii="Calibri" w:eastAsia="Calibri" w:hAnsi="Calibri" w:cs="Times New Roman"/>
          <w:vertAlign w:val="superscript"/>
        </w:rPr>
        <w:t>11</w:t>
      </w:r>
      <w:r w:rsidRPr="001230EF">
        <w:rPr>
          <w:rFonts w:ascii="Calibri" w:eastAsia="Calibri" w:hAnsi="Calibri" w:cs="Times New Roman"/>
        </w:rPr>
        <w:t xml:space="preserve">Maria estava junto ao túmulo, da parte de fora, a chorar. Sem parar de chorar, debruçou-se para dentro do túmulo, </w:t>
      </w:r>
      <w:r w:rsidRPr="001230EF">
        <w:rPr>
          <w:rFonts w:ascii="Calibri" w:eastAsia="Calibri" w:hAnsi="Calibri" w:cs="Times New Roman"/>
          <w:vertAlign w:val="superscript"/>
        </w:rPr>
        <w:t>12</w:t>
      </w:r>
      <w:r w:rsidRPr="001230EF">
        <w:rPr>
          <w:rFonts w:ascii="Calibri" w:eastAsia="Calibri" w:hAnsi="Calibri" w:cs="Times New Roman"/>
        </w:rPr>
        <w:t xml:space="preserve">e contemplou dois anjos vestidos de branco, sentados onde tinha estado o corpo de Jesus, um à cabeceira e o outro aos pés. </w:t>
      </w:r>
      <w:r w:rsidRPr="001230EF">
        <w:rPr>
          <w:rFonts w:ascii="Calibri" w:eastAsia="Calibri" w:hAnsi="Calibri" w:cs="Times New Roman"/>
          <w:vertAlign w:val="superscript"/>
        </w:rPr>
        <w:t>13</w:t>
      </w:r>
      <w:r w:rsidRPr="001230EF">
        <w:rPr>
          <w:rFonts w:ascii="Calibri" w:eastAsia="Calibri" w:hAnsi="Calibri" w:cs="Times New Roman"/>
        </w:rPr>
        <w:t xml:space="preserve">Perguntaram-lhe: «Mulher, por que choras?» E </w:t>
      </w:r>
      <w:proofErr w:type="gramStart"/>
      <w:r w:rsidRPr="001230EF">
        <w:rPr>
          <w:rFonts w:ascii="Calibri" w:eastAsia="Calibri" w:hAnsi="Calibri" w:cs="Times New Roman"/>
        </w:rPr>
        <w:t>ela</w:t>
      </w:r>
      <w:proofErr w:type="gramEnd"/>
      <w:r w:rsidRPr="001230EF">
        <w:rPr>
          <w:rFonts w:ascii="Calibri" w:eastAsia="Calibri" w:hAnsi="Calibri" w:cs="Times New Roman"/>
        </w:rPr>
        <w:t xml:space="preserve"> respondeu: «Porque levaram o meu Senhor e não sei onde o puseram.»</w:t>
      </w:r>
    </w:p>
    <w:p w:rsidR="001230EF" w:rsidRPr="001230EF" w:rsidRDefault="001230EF" w:rsidP="00123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 w:cs="Times New Roman"/>
        </w:rPr>
      </w:pPr>
      <w:r w:rsidRPr="001230EF">
        <w:rPr>
          <w:rFonts w:ascii="Calibri" w:eastAsia="Calibri" w:hAnsi="Calibri" w:cs="Times New Roman"/>
          <w:vertAlign w:val="superscript"/>
        </w:rPr>
        <w:t>14</w:t>
      </w:r>
      <w:r w:rsidRPr="001230EF">
        <w:rPr>
          <w:rFonts w:ascii="Calibri" w:eastAsia="Calibri" w:hAnsi="Calibri" w:cs="Times New Roman"/>
        </w:rPr>
        <w:t>Dito isto</w:t>
      </w:r>
      <w:proofErr w:type="gramStart"/>
      <w:r w:rsidRPr="001230EF">
        <w:rPr>
          <w:rFonts w:ascii="Calibri" w:eastAsia="Calibri" w:hAnsi="Calibri" w:cs="Times New Roman"/>
        </w:rPr>
        <w:t>,</w:t>
      </w:r>
      <w:proofErr w:type="gramEnd"/>
      <w:r w:rsidRPr="001230EF">
        <w:rPr>
          <w:rFonts w:ascii="Calibri" w:eastAsia="Calibri" w:hAnsi="Calibri" w:cs="Times New Roman"/>
        </w:rPr>
        <w:t xml:space="preserve"> voltou-se para trás e viu Jesus, de pé, mas não se dava conta que era Ele.</w:t>
      </w:r>
      <w:r w:rsidRPr="001230EF">
        <w:rPr>
          <w:rFonts w:ascii="Calibri" w:eastAsia="Calibri" w:hAnsi="Calibri" w:cs="Times New Roman"/>
          <w:vertAlign w:val="superscript"/>
        </w:rPr>
        <w:t>15</w:t>
      </w:r>
      <w:r w:rsidRPr="001230EF">
        <w:rPr>
          <w:rFonts w:ascii="Calibri" w:eastAsia="Calibri" w:hAnsi="Calibri" w:cs="Times New Roman"/>
        </w:rPr>
        <w:t xml:space="preserve">E Jesus disse-lhe: «Mulher, por que choras? Quem procuras?» Ela, pensando que era o encarregado do horto, disse-lhe: «Senhor, se foste tu que o tiraste, diz-me onde o puseste, que eu vou buscá-lo.» </w:t>
      </w:r>
      <w:r w:rsidRPr="001230EF">
        <w:rPr>
          <w:rFonts w:ascii="Calibri" w:eastAsia="Calibri" w:hAnsi="Calibri" w:cs="Times New Roman"/>
          <w:vertAlign w:val="superscript"/>
        </w:rPr>
        <w:t>16</w:t>
      </w:r>
      <w:r w:rsidRPr="001230EF">
        <w:rPr>
          <w:rFonts w:ascii="Calibri" w:eastAsia="Calibri" w:hAnsi="Calibri" w:cs="Times New Roman"/>
        </w:rPr>
        <w:t>Disse-lhe Jesus: «Maria!» Ela, aproximando-se, exclamou em hebraico: «</w:t>
      </w:r>
      <w:proofErr w:type="spellStart"/>
      <w:r w:rsidRPr="001230EF">
        <w:rPr>
          <w:rFonts w:ascii="Calibri" w:eastAsia="Calibri" w:hAnsi="Calibri" w:cs="Times New Roman"/>
        </w:rPr>
        <w:t>Rabbuni</w:t>
      </w:r>
      <w:proofErr w:type="spellEnd"/>
      <w:r w:rsidRPr="001230EF">
        <w:rPr>
          <w:rFonts w:ascii="Calibri" w:eastAsia="Calibri" w:hAnsi="Calibri" w:cs="Times New Roman"/>
        </w:rPr>
        <w:t xml:space="preserve">!» que quer dizer: «Mestre!». </w:t>
      </w:r>
      <w:r w:rsidRPr="001230EF">
        <w:rPr>
          <w:rFonts w:ascii="Calibri" w:eastAsia="Calibri" w:hAnsi="Calibri" w:cs="Times New Roman"/>
          <w:vertAlign w:val="superscript"/>
        </w:rPr>
        <w:t>17</w:t>
      </w:r>
      <w:r w:rsidRPr="001230EF">
        <w:rPr>
          <w:rFonts w:ascii="Calibri" w:eastAsia="Calibri" w:hAnsi="Calibri" w:cs="Times New Roman"/>
        </w:rPr>
        <w:t xml:space="preserve">Jesus disse-lhe: «Não me retenhas, pois ainda não subi para o Pai; mas vai ter com os meus irmãos e diz-lhes: ‘Subo para o meu Pai, que é vosso Pai, para o meu Deus, que é vosso Deus.’» </w:t>
      </w:r>
      <w:r w:rsidRPr="001230EF">
        <w:rPr>
          <w:rFonts w:ascii="Calibri" w:eastAsia="Calibri" w:hAnsi="Calibri" w:cs="Times New Roman"/>
          <w:vertAlign w:val="superscript"/>
        </w:rPr>
        <w:t>18</w:t>
      </w:r>
      <w:r w:rsidRPr="001230EF">
        <w:rPr>
          <w:rFonts w:ascii="Calibri" w:eastAsia="Calibri" w:hAnsi="Calibri" w:cs="Times New Roman"/>
        </w:rPr>
        <w:t>Maria Madalena foi e anunciou aos discípulos: «Vi o Senhor!» E co</w:t>
      </w:r>
      <w:r>
        <w:rPr>
          <w:rFonts w:ascii="Calibri" w:eastAsia="Calibri" w:hAnsi="Calibri" w:cs="Times New Roman"/>
        </w:rPr>
        <w:t>ntou o que Ele lhe tinha dito.</w:t>
      </w:r>
    </w:p>
    <w:sectPr w:rsidR="001230EF" w:rsidRPr="001230EF" w:rsidSect="002B3A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E67"/>
    <w:multiLevelType w:val="hybridMultilevel"/>
    <w:tmpl w:val="08FC268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272FF"/>
    <w:multiLevelType w:val="hybridMultilevel"/>
    <w:tmpl w:val="0204D02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97EA8"/>
    <w:multiLevelType w:val="hybridMultilevel"/>
    <w:tmpl w:val="525C0ED4"/>
    <w:lvl w:ilvl="0" w:tplc="83E20118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1C6AC5"/>
    <w:multiLevelType w:val="hybridMultilevel"/>
    <w:tmpl w:val="08FC268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81920"/>
    <w:multiLevelType w:val="hybridMultilevel"/>
    <w:tmpl w:val="1B56F91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B5A4C"/>
    <w:multiLevelType w:val="hybridMultilevel"/>
    <w:tmpl w:val="A6D4ACC2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63E533C"/>
    <w:multiLevelType w:val="hybridMultilevel"/>
    <w:tmpl w:val="BBAA044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D57C1D"/>
    <w:multiLevelType w:val="hybridMultilevel"/>
    <w:tmpl w:val="706C6946"/>
    <w:lvl w:ilvl="0" w:tplc="6262C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0823AB"/>
    <w:multiLevelType w:val="hybridMultilevel"/>
    <w:tmpl w:val="3170F3F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E5BCD"/>
    <w:multiLevelType w:val="hybridMultilevel"/>
    <w:tmpl w:val="903A9FB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863828"/>
    <w:multiLevelType w:val="hybridMultilevel"/>
    <w:tmpl w:val="06D46A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CE488F"/>
    <w:multiLevelType w:val="hybridMultilevel"/>
    <w:tmpl w:val="903A9FB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EE1539"/>
    <w:multiLevelType w:val="hybridMultilevel"/>
    <w:tmpl w:val="D8A02F1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867A7"/>
    <w:multiLevelType w:val="hybridMultilevel"/>
    <w:tmpl w:val="76DC6E76"/>
    <w:lvl w:ilvl="0" w:tplc="7A1600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FF4C40"/>
    <w:multiLevelType w:val="hybridMultilevel"/>
    <w:tmpl w:val="1B56F91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4"/>
  </w:num>
  <w:num w:numId="7">
    <w:abstractNumId w:val="12"/>
  </w:num>
  <w:num w:numId="8">
    <w:abstractNumId w:val="0"/>
  </w:num>
  <w:num w:numId="9">
    <w:abstractNumId w:val="5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53043"/>
    <w:rsid w:val="00045847"/>
    <w:rsid w:val="00053043"/>
    <w:rsid w:val="000731A9"/>
    <w:rsid w:val="000D1D1B"/>
    <w:rsid w:val="000E5038"/>
    <w:rsid w:val="001230EF"/>
    <w:rsid w:val="00126205"/>
    <w:rsid w:val="00130241"/>
    <w:rsid w:val="00147E24"/>
    <w:rsid w:val="001530E5"/>
    <w:rsid w:val="001E1630"/>
    <w:rsid w:val="00224B25"/>
    <w:rsid w:val="00235D03"/>
    <w:rsid w:val="002873D1"/>
    <w:rsid w:val="002B3A01"/>
    <w:rsid w:val="002C7178"/>
    <w:rsid w:val="002D1099"/>
    <w:rsid w:val="002D588F"/>
    <w:rsid w:val="002D5E05"/>
    <w:rsid w:val="002E53B7"/>
    <w:rsid w:val="003124C7"/>
    <w:rsid w:val="00372B04"/>
    <w:rsid w:val="0038240B"/>
    <w:rsid w:val="003B7934"/>
    <w:rsid w:val="003C4FA7"/>
    <w:rsid w:val="003D129A"/>
    <w:rsid w:val="003D4A41"/>
    <w:rsid w:val="003F4872"/>
    <w:rsid w:val="003F63DA"/>
    <w:rsid w:val="00402527"/>
    <w:rsid w:val="00405E05"/>
    <w:rsid w:val="004137BB"/>
    <w:rsid w:val="00432883"/>
    <w:rsid w:val="00435A30"/>
    <w:rsid w:val="00450B13"/>
    <w:rsid w:val="004633BC"/>
    <w:rsid w:val="00486987"/>
    <w:rsid w:val="004B2F48"/>
    <w:rsid w:val="00527518"/>
    <w:rsid w:val="00544E74"/>
    <w:rsid w:val="00547FE1"/>
    <w:rsid w:val="005516FF"/>
    <w:rsid w:val="00562122"/>
    <w:rsid w:val="00563348"/>
    <w:rsid w:val="00583A62"/>
    <w:rsid w:val="005963FA"/>
    <w:rsid w:val="005979BD"/>
    <w:rsid w:val="005A75F5"/>
    <w:rsid w:val="005B019F"/>
    <w:rsid w:val="005B486E"/>
    <w:rsid w:val="00605E33"/>
    <w:rsid w:val="006064B8"/>
    <w:rsid w:val="006405BE"/>
    <w:rsid w:val="00646AEF"/>
    <w:rsid w:val="00656260"/>
    <w:rsid w:val="006C327D"/>
    <w:rsid w:val="007408F7"/>
    <w:rsid w:val="007445B9"/>
    <w:rsid w:val="0074541E"/>
    <w:rsid w:val="007743A1"/>
    <w:rsid w:val="0081383F"/>
    <w:rsid w:val="00884895"/>
    <w:rsid w:val="00893023"/>
    <w:rsid w:val="008D6342"/>
    <w:rsid w:val="008F7614"/>
    <w:rsid w:val="009861A8"/>
    <w:rsid w:val="009B1E2F"/>
    <w:rsid w:val="00A05483"/>
    <w:rsid w:val="00A75E5F"/>
    <w:rsid w:val="00A855F3"/>
    <w:rsid w:val="00A96155"/>
    <w:rsid w:val="00AA4F7A"/>
    <w:rsid w:val="00AD0DE8"/>
    <w:rsid w:val="00AF3A78"/>
    <w:rsid w:val="00B0372E"/>
    <w:rsid w:val="00B073D9"/>
    <w:rsid w:val="00B139F4"/>
    <w:rsid w:val="00B42AF1"/>
    <w:rsid w:val="00B723FF"/>
    <w:rsid w:val="00B96A87"/>
    <w:rsid w:val="00BC3272"/>
    <w:rsid w:val="00BE010E"/>
    <w:rsid w:val="00C16AE3"/>
    <w:rsid w:val="00C85977"/>
    <w:rsid w:val="00CC558C"/>
    <w:rsid w:val="00CE6E4E"/>
    <w:rsid w:val="00CF22BF"/>
    <w:rsid w:val="00D32E9C"/>
    <w:rsid w:val="00D33661"/>
    <w:rsid w:val="00DB2328"/>
    <w:rsid w:val="00DC32DE"/>
    <w:rsid w:val="00DD3D8B"/>
    <w:rsid w:val="00E43579"/>
    <w:rsid w:val="00E64682"/>
    <w:rsid w:val="00EB3DA3"/>
    <w:rsid w:val="00ED680A"/>
    <w:rsid w:val="00ED7E66"/>
    <w:rsid w:val="00EE64E1"/>
    <w:rsid w:val="00EF05AA"/>
    <w:rsid w:val="00F11509"/>
    <w:rsid w:val="00F23267"/>
    <w:rsid w:val="00F375FA"/>
    <w:rsid w:val="00F55803"/>
    <w:rsid w:val="00F55BF5"/>
    <w:rsid w:val="00F73AB3"/>
    <w:rsid w:val="00F96F6E"/>
    <w:rsid w:val="00FD0D7C"/>
    <w:rsid w:val="00FD4F18"/>
    <w:rsid w:val="00FE4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043"/>
    <w:pPr>
      <w:spacing w:after="120"/>
    </w:pPr>
    <w:rPr>
      <w:sz w:val="26"/>
    </w:rPr>
  </w:style>
  <w:style w:type="paragraph" w:styleId="Ttulo1">
    <w:name w:val="heading 1"/>
    <w:basedOn w:val="Normal"/>
    <w:next w:val="Normal"/>
    <w:link w:val="Ttulo1Carcter"/>
    <w:uiPriority w:val="9"/>
    <w:qFormat/>
    <w:rsid w:val="00224B25"/>
    <w:pPr>
      <w:keepNext/>
      <w:keepLines/>
      <w:pageBreakBefore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224B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FD0D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30"/>
    </w:r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224B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cter"/>
    <w:uiPriority w:val="9"/>
    <w:semiHidden/>
    <w:unhideWhenUsed/>
    <w:qFormat/>
    <w:rsid w:val="001230E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224B25"/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224B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FD0D7C"/>
    <w:rPr>
      <w:rFonts w:asciiTheme="majorHAnsi" w:eastAsiaTheme="majorEastAsia" w:hAnsiTheme="majorHAnsi" w:cstheme="majorBidi"/>
      <w:b/>
      <w:bCs/>
      <w:color w:val="4F81BD" w:themeColor="accent1"/>
      <w:sz w:val="30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224B2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053043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05304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53043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9B1E2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Tipodeletrapredefinidodopargrafo"/>
    <w:uiPriority w:val="20"/>
    <w:qFormat/>
    <w:rsid w:val="002B3A01"/>
    <w:rPr>
      <w:b/>
      <w:bCs/>
      <w:i w:val="0"/>
      <w:iCs w:val="0"/>
    </w:rPr>
  </w:style>
  <w:style w:type="character" w:customStyle="1" w:styleId="st1">
    <w:name w:val="st1"/>
    <w:basedOn w:val="Tipodeletrapredefinidodopargrafo"/>
    <w:rsid w:val="002B3A01"/>
  </w:style>
  <w:style w:type="character" w:customStyle="1" w:styleId="Ttulo5Carcter">
    <w:name w:val="Título 5 Carácter"/>
    <w:basedOn w:val="Tipodeletrapredefinidodopargrafo"/>
    <w:link w:val="Ttulo5"/>
    <w:uiPriority w:val="9"/>
    <w:semiHidden/>
    <w:rsid w:val="001230EF"/>
    <w:rPr>
      <w:rFonts w:asciiTheme="majorHAnsi" w:eastAsiaTheme="majorEastAsia" w:hAnsiTheme="majorHAnsi" w:cstheme="majorBidi"/>
      <w:color w:val="243F60" w:themeColor="accent1" w:themeShade="7F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www.epifania.org.br/wp-content/uploads/2016/06/Madalena-Basilio-1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723A51-66D0-4A7A-8E67-270FADCF7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1245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g</cp:lastModifiedBy>
  <cp:revision>3</cp:revision>
  <dcterms:created xsi:type="dcterms:W3CDTF">2018-05-30T13:32:00Z</dcterms:created>
  <dcterms:modified xsi:type="dcterms:W3CDTF">2018-05-30T13:32:00Z</dcterms:modified>
</cp:coreProperties>
</file>