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37C5843C" w:rsidR="008013D8" w:rsidRPr="005A732B" w:rsidRDefault="0073174F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5A732B">
        <w:rPr>
          <w:b/>
          <w:noProof/>
          <w:color w:val="FF0000"/>
        </w:rPr>
        <w:drawing>
          <wp:anchor distT="0" distB="0" distL="114300" distR="114300" simplePos="0" relativeHeight="251657216" behindDoc="0" locked="0" layoutInCell="1" allowOverlap="1" wp14:anchorId="7CAD6624" wp14:editId="497C0CBA">
            <wp:simplePos x="0" y="0"/>
            <wp:positionH relativeFrom="margin">
              <wp:posOffset>0</wp:posOffset>
            </wp:positionH>
            <wp:positionV relativeFrom="margin">
              <wp:posOffset>-57694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5A732B">
        <w:rPr>
          <w:b/>
          <w:noProof/>
          <w:color w:val="FF0000"/>
        </w:rPr>
        <w:t xml:space="preserve">Ano </w:t>
      </w:r>
      <w:r w:rsidR="00FE4B18" w:rsidRPr="005A732B">
        <w:rPr>
          <w:b/>
          <w:noProof/>
          <w:color w:val="FF0000"/>
        </w:rPr>
        <w:t>B</w:t>
      </w:r>
    </w:p>
    <w:p w14:paraId="7DB445CA" w14:textId="77EE0B75" w:rsidR="008013D8" w:rsidRPr="005A732B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5A732B">
        <w:rPr>
          <w:b/>
          <w:noProof/>
          <w:color w:val="FF0000"/>
        </w:rPr>
        <w:t>Tempo</w:t>
      </w:r>
      <w:r w:rsidR="00C1139A" w:rsidRPr="005A732B">
        <w:rPr>
          <w:b/>
          <w:noProof/>
          <w:color w:val="FF0000"/>
        </w:rPr>
        <w:t xml:space="preserve"> </w:t>
      </w:r>
      <w:r w:rsidR="00701726" w:rsidRPr="005A732B">
        <w:rPr>
          <w:b/>
          <w:noProof/>
          <w:color w:val="FF0000"/>
        </w:rPr>
        <w:t>Comum</w:t>
      </w:r>
    </w:p>
    <w:p w14:paraId="07E66427" w14:textId="3340BB44" w:rsidR="008013D8" w:rsidRPr="005A732B" w:rsidRDefault="00C1139A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5A732B">
        <w:rPr>
          <w:b/>
          <w:noProof/>
          <w:color w:val="FF0000"/>
        </w:rPr>
        <w:t xml:space="preserve">Domingo </w:t>
      </w:r>
      <w:r w:rsidR="0073174F">
        <w:rPr>
          <w:b/>
          <w:noProof/>
          <w:color w:val="FF0000"/>
        </w:rPr>
        <w:t>X</w:t>
      </w:r>
      <w:r w:rsidR="00701726" w:rsidRPr="005A732B">
        <w:rPr>
          <w:b/>
          <w:noProof/>
          <w:color w:val="FF0000"/>
        </w:rPr>
        <w:t>I</w:t>
      </w:r>
      <w:r w:rsidR="0073174F">
        <w:rPr>
          <w:b/>
          <w:noProof/>
          <w:color w:val="FF0000"/>
        </w:rPr>
        <w:t>X</w:t>
      </w:r>
    </w:p>
    <w:p w14:paraId="2C9CD2C2" w14:textId="02DABB24" w:rsidR="001F5C3D" w:rsidRPr="005A732B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0646A5B7" w14:textId="4A80518E" w:rsidR="00A55291" w:rsidRPr="005A732B" w:rsidRDefault="00A55291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1DAF9EF3" w14:textId="17ED554A" w:rsidR="001F5C3D" w:rsidRPr="005A732B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5A732B">
        <w:rPr>
          <w:b/>
          <w:color w:val="FF0000"/>
          <w:sz w:val="28"/>
        </w:rPr>
        <w:t>Semear a Palavra</w:t>
      </w:r>
    </w:p>
    <w:p w14:paraId="757193EF" w14:textId="77777777" w:rsidR="001F5C3D" w:rsidRPr="005A732B" w:rsidRDefault="001F5C3D" w:rsidP="0081210B">
      <w:pPr>
        <w:spacing w:line="276" w:lineRule="auto"/>
        <w:ind w:left="709"/>
        <w:jc w:val="both"/>
        <w:rPr>
          <w:color w:val="00B050"/>
        </w:rPr>
      </w:pPr>
    </w:p>
    <w:p w14:paraId="214538DA" w14:textId="3FA0912D" w:rsidR="001F5C3D" w:rsidRPr="005A732B" w:rsidRDefault="0079548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  <w:r w:rsidRPr="005A732B">
        <w:rPr>
          <w:shd w:val="clear" w:color="auto" w:fill="FFFFFF"/>
        </w:rPr>
        <w:t>“</w:t>
      </w:r>
      <w:r w:rsidR="0073174F" w:rsidRPr="00824D35">
        <w:rPr>
          <w:shd w:val="clear" w:color="auto" w:fill="FFFFFF"/>
        </w:rPr>
        <w:t>O pão que Eu hei de dar é a minha carne, que Eu darei pela vida do mundo</w:t>
      </w:r>
      <w:r w:rsidRPr="005A732B">
        <w:rPr>
          <w:shd w:val="clear" w:color="auto" w:fill="FFFFFF"/>
        </w:rPr>
        <w:t>”</w:t>
      </w:r>
    </w:p>
    <w:p w14:paraId="77A2D4F0" w14:textId="77777777" w:rsidR="00B84CA3" w:rsidRPr="005A732B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3CD001E9" w14:textId="77777777" w:rsidR="000D397A" w:rsidRPr="005A732B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12E611E7" w14:textId="77777777" w:rsidR="001F5C3D" w:rsidRPr="005A732B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5A732B">
        <w:rPr>
          <w:b/>
          <w:color w:val="FF0000"/>
          <w:sz w:val="28"/>
        </w:rPr>
        <w:t xml:space="preserve">Celebrar </w:t>
      </w:r>
      <w:r w:rsidR="00004B2D" w:rsidRPr="005A732B">
        <w:rPr>
          <w:b/>
          <w:color w:val="FF0000"/>
          <w:sz w:val="28"/>
        </w:rPr>
        <w:t>em comunidade</w:t>
      </w:r>
    </w:p>
    <w:p w14:paraId="1F497E9F" w14:textId="77777777" w:rsidR="001F5C3D" w:rsidRPr="0073174F" w:rsidRDefault="001F5C3D" w:rsidP="00455DB2">
      <w:pPr>
        <w:spacing w:line="276" w:lineRule="auto"/>
        <w:ind w:left="709"/>
        <w:jc w:val="both"/>
        <w:rPr>
          <w:b/>
          <w:i/>
          <w:color w:val="00B0F0"/>
        </w:rPr>
      </w:pPr>
    </w:p>
    <w:p w14:paraId="618B59F9" w14:textId="77777777" w:rsidR="001F5C3D" w:rsidRPr="0073174F" w:rsidRDefault="00815143" w:rsidP="00455DB2">
      <w:pPr>
        <w:spacing w:line="276" w:lineRule="auto"/>
        <w:ind w:left="709"/>
        <w:jc w:val="both"/>
        <w:rPr>
          <w:color w:val="FF0000"/>
        </w:rPr>
      </w:pPr>
      <w:r w:rsidRPr="0073174F">
        <w:rPr>
          <w:b/>
          <w:color w:val="FF0000"/>
        </w:rPr>
        <w:t>Itinerário simbólico</w:t>
      </w:r>
    </w:p>
    <w:p w14:paraId="507F8C2E" w14:textId="40547D37" w:rsidR="0031345E" w:rsidRPr="0073174F" w:rsidRDefault="0073174F" w:rsidP="00455DB2">
      <w:pPr>
        <w:spacing w:line="276" w:lineRule="auto"/>
        <w:ind w:left="709"/>
        <w:jc w:val="both"/>
      </w:pPr>
      <w:r w:rsidRPr="0073174F">
        <w:t>Arranjo diante do altar, incluindo um pão e uma imagem do “rosto de Cristo”.</w:t>
      </w:r>
    </w:p>
    <w:p w14:paraId="36DC8905" w14:textId="77777777" w:rsidR="0073174F" w:rsidRPr="0073174F" w:rsidRDefault="0073174F" w:rsidP="00455DB2">
      <w:pPr>
        <w:spacing w:line="276" w:lineRule="auto"/>
        <w:ind w:left="709"/>
        <w:jc w:val="both"/>
      </w:pPr>
    </w:p>
    <w:p w14:paraId="4831A843" w14:textId="77777777" w:rsidR="001101E1" w:rsidRPr="0073174F" w:rsidRDefault="001101E1" w:rsidP="00455DB2">
      <w:pPr>
        <w:spacing w:line="276" w:lineRule="auto"/>
        <w:ind w:left="709"/>
        <w:jc w:val="both"/>
        <w:rPr>
          <w:color w:val="FF0000"/>
        </w:rPr>
      </w:pPr>
      <w:r w:rsidRPr="0073174F">
        <w:rPr>
          <w:b/>
          <w:color w:val="FF0000"/>
        </w:rPr>
        <w:t>Sugestão de cânticos</w:t>
      </w:r>
    </w:p>
    <w:p w14:paraId="0869B093" w14:textId="253C4645" w:rsidR="001101E1" w:rsidRPr="0073174F" w:rsidRDefault="001101E1" w:rsidP="00455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73174F">
        <w:rPr>
          <w:color w:val="FF0000"/>
        </w:rPr>
        <w:t>[Entrada]</w:t>
      </w:r>
      <w:r w:rsidRPr="0073174F">
        <w:rPr>
          <w:b/>
          <w:bCs/>
          <w:color w:val="FF0000"/>
        </w:rPr>
        <w:t xml:space="preserve"> </w:t>
      </w:r>
      <w:r w:rsidR="0073174F" w:rsidRPr="0073174F">
        <w:rPr>
          <w:i/>
          <w:iCs/>
        </w:rPr>
        <w:t>Unidos na caridade</w:t>
      </w:r>
      <w:r w:rsidR="0073174F" w:rsidRPr="0073174F">
        <w:t xml:space="preserve"> – H. Faria</w:t>
      </w:r>
    </w:p>
    <w:p w14:paraId="131C2B57" w14:textId="2FA7EF62" w:rsidR="001101E1" w:rsidRPr="0073174F" w:rsidRDefault="001101E1" w:rsidP="00455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C5E0B3" w:themeColor="accent6" w:themeTint="66"/>
        </w:rPr>
      </w:pPr>
      <w:r w:rsidRPr="0073174F">
        <w:rPr>
          <w:color w:val="FF0000"/>
        </w:rPr>
        <w:t xml:space="preserve">[Apresentação dos dons] </w:t>
      </w:r>
      <w:r w:rsidR="0073174F" w:rsidRPr="0073174F">
        <w:rPr>
          <w:i/>
          <w:iCs/>
        </w:rPr>
        <w:t>A fé em Deus</w:t>
      </w:r>
      <w:r w:rsidR="0073174F" w:rsidRPr="0073174F">
        <w:t xml:space="preserve"> – F. Silva</w:t>
      </w:r>
    </w:p>
    <w:p w14:paraId="3AB7696B" w14:textId="35C107B5" w:rsidR="001101E1" w:rsidRPr="0073174F" w:rsidRDefault="001101E1" w:rsidP="00455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73174F">
        <w:rPr>
          <w:color w:val="FF0000"/>
        </w:rPr>
        <w:t>[Comunhão]</w:t>
      </w:r>
      <w:r w:rsidRPr="0073174F">
        <w:rPr>
          <w:b/>
          <w:bCs/>
          <w:color w:val="FF0000"/>
        </w:rPr>
        <w:t xml:space="preserve"> </w:t>
      </w:r>
      <w:r w:rsidR="0073174F" w:rsidRPr="0073174F">
        <w:rPr>
          <w:bCs/>
          <w:i/>
          <w:iCs/>
        </w:rPr>
        <w:t>Eu sou o Pão vivo</w:t>
      </w:r>
      <w:r w:rsidR="0073174F" w:rsidRPr="0073174F">
        <w:rPr>
          <w:bCs/>
        </w:rPr>
        <w:t xml:space="preserve"> – C. Silva</w:t>
      </w:r>
    </w:p>
    <w:p w14:paraId="1867FAE7" w14:textId="3D788793" w:rsidR="001101E1" w:rsidRPr="0073174F" w:rsidRDefault="001101E1" w:rsidP="00455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73174F">
        <w:rPr>
          <w:color w:val="FF0000"/>
        </w:rPr>
        <w:t xml:space="preserve">[Final] </w:t>
      </w:r>
      <w:r w:rsidR="0073174F" w:rsidRPr="0073174F">
        <w:rPr>
          <w:bCs/>
          <w:i/>
          <w:iCs/>
        </w:rPr>
        <w:t>Pelo Pão do Teu amor</w:t>
      </w:r>
      <w:r w:rsidR="0073174F" w:rsidRPr="0073174F">
        <w:rPr>
          <w:bCs/>
        </w:rPr>
        <w:t xml:space="preserve"> – H. Faria</w:t>
      </w:r>
    </w:p>
    <w:p w14:paraId="6811341A" w14:textId="77777777" w:rsidR="001101E1" w:rsidRPr="0073174F" w:rsidRDefault="001101E1" w:rsidP="00455DB2">
      <w:pPr>
        <w:spacing w:line="276" w:lineRule="auto"/>
        <w:ind w:left="709"/>
        <w:jc w:val="both"/>
        <w:rPr>
          <w:b/>
          <w:color w:val="00B050"/>
        </w:rPr>
      </w:pPr>
    </w:p>
    <w:p w14:paraId="7708AE85" w14:textId="77777777" w:rsidR="00815143" w:rsidRPr="0073174F" w:rsidRDefault="00815143" w:rsidP="00455DB2">
      <w:pPr>
        <w:spacing w:line="276" w:lineRule="auto"/>
        <w:ind w:left="709"/>
        <w:jc w:val="both"/>
        <w:rPr>
          <w:color w:val="FF0000"/>
        </w:rPr>
      </w:pPr>
      <w:r w:rsidRPr="0073174F">
        <w:rPr>
          <w:b/>
          <w:color w:val="FF0000"/>
        </w:rPr>
        <w:t>Eucologia</w:t>
      </w:r>
    </w:p>
    <w:p w14:paraId="231C25CB" w14:textId="348B5F01" w:rsidR="00815143" w:rsidRPr="0073174F" w:rsidRDefault="00815143" w:rsidP="00455DB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73174F">
        <w:rPr>
          <w:color w:val="FF0000"/>
        </w:rPr>
        <w:t xml:space="preserve">[Orações presidenciais] </w:t>
      </w:r>
      <w:r w:rsidR="00455DB2" w:rsidRPr="0073174F">
        <w:t>Orações para o D</w:t>
      </w:r>
      <w:r w:rsidR="005A732B" w:rsidRPr="0073174F">
        <w:t>omingo XI</w:t>
      </w:r>
      <w:r w:rsidR="0073174F" w:rsidRPr="0073174F">
        <w:t>X</w:t>
      </w:r>
      <w:r w:rsidR="005A732B" w:rsidRPr="0073174F">
        <w:t xml:space="preserve"> do Tempo Comum</w:t>
      </w:r>
    </w:p>
    <w:p w14:paraId="09E2B1CB" w14:textId="537D98FA" w:rsidR="00815143" w:rsidRPr="0073174F" w:rsidRDefault="00815143" w:rsidP="00455DB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73174F">
        <w:rPr>
          <w:color w:val="FF0000"/>
        </w:rPr>
        <w:t xml:space="preserve">[Prefácio] </w:t>
      </w:r>
      <w:r w:rsidR="005A732B" w:rsidRPr="0073174F">
        <w:t xml:space="preserve">Prefácio Dominical </w:t>
      </w:r>
      <w:r w:rsidR="0073174F" w:rsidRPr="0073174F">
        <w:t>VI</w:t>
      </w:r>
      <w:r w:rsidR="00455DB2" w:rsidRPr="0073174F">
        <w:t xml:space="preserve"> </w:t>
      </w:r>
      <w:r w:rsidR="005A732B" w:rsidRPr="0073174F">
        <w:t>do Tempo Comum</w:t>
      </w:r>
    </w:p>
    <w:p w14:paraId="58CB7271" w14:textId="14628417" w:rsidR="00815143" w:rsidRPr="0073174F" w:rsidRDefault="00815143" w:rsidP="00455DB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548DD4"/>
        </w:rPr>
      </w:pPr>
      <w:r w:rsidRPr="0073174F">
        <w:rPr>
          <w:color w:val="FF0000"/>
        </w:rPr>
        <w:t xml:space="preserve">[Oração Eucarística] </w:t>
      </w:r>
      <w:r w:rsidR="005A732B" w:rsidRPr="0073174F">
        <w:t>Oração Eucarística II</w:t>
      </w:r>
      <w:r w:rsidR="0073174F" w:rsidRPr="0073174F">
        <w:t>I</w:t>
      </w:r>
    </w:p>
    <w:p w14:paraId="3FD84190" w14:textId="2C8C708A" w:rsidR="00E51EEC" w:rsidRPr="0073174F" w:rsidRDefault="00E51EEC" w:rsidP="00455DB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548DD4"/>
        </w:rPr>
      </w:pPr>
      <w:r w:rsidRPr="0073174F">
        <w:rPr>
          <w:color w:val="FF0000"/>
        </w:rPr>
        <w:t xml:space="preserve">[Bênção] </w:t>
      </w:r>
      <w:r w:rsidR="005A732B" w:rsidRPr="0073174F">
        <w:t xml:space="preserve">Bênção </w:t>
      </w:r>
      <w:r w:rsidR="0073174F" w:rsidRPr="0073174F">
        <w:t>sobre o Povo 18</w:t>
      </w:r>
    </w:p>
    <w:p w14:paraId="0FF22DA6" w14:textId="77777777" w:rsidR="00815143" w:rsidRPr="0073174F" w:rsidRDefault="00815143" w:rsidP="00455DB2">
      <w:pPr>
        <w:spacing w:line="276" w:lineRule="auto"/>
        <w:ind w:left="709"/>
        <w:jc w:val="both"/>
      </w:pPr>
    </w:p>
    <w:p w14:paraId="6BD33CF5" w14:textId="156AB870" w:rsidR="00E51EEC" w:rsidRPr="0073174F" w:rsidRDefault="00E51EEC" w:rsidP="00455DB2">
      <w:pPr>
        <w:spacing w:line="276" w:lineRule="auto"/>
        <w:ind w:left="709"/>
        <w:jc w:val="both"/>
        <w:rPr>
          <w:color w:val="FF0000"/>
        </w:rPr>
      </w:pPr>
      <w:r w:rsidRPr="0073174F">
        <w:rPr>
          <w:b/>
          <w:color w:val="FF0000"/>
        </w:rPr>
        <w:t>Catequese Mistagógica</w:t>
      </w:r>
    </w:p>
    <w:p w14:paraId="4A3E3040" w14:textId="516E1C37" w:rsidR="00455DB2" w:rsidRPr="0073174F" w:rsidRDefault="0073174F" w:rsidP="0073174F">
      <w:pPr>
        <w:spacing w:line="276" w:lineRule="auto"/>
        <w:ind w:left="709"/>
        <w:jc w:val="both"/>
        <w:rPr>
          <w:b/>
          <w:bCs/>
        </w:rPr>
      </w:pPr>
      <w:r w:rsidRPr="0073174F">
        <w:rPr>
          <w:b/>
          <w:bCs/>
        </w:rPr>
        <w:t xml:space="preserve">“Oração sobre as oblatas e </w:t>
      </w:r>
      <w:r w:rsidRPr="0073174F">
        <w:rPr>
          <w:b/>
          <w:bCs/>
        </w:rPr>
        <w:t>fração do pão</w:t>
      </w:r>
      <w:r w:rsidR="00455DB2" w:rsidRPr="0073174F">
        <w:rPr>
          <w:b/>
          <w:bCs/>
        </w:rPr>
        <w:t>”</w:t>
      </w:r>
    </w:p>
    <w:p w14:paraId="73AD142C" w14:textId="598FCE95" w:rsidR="006D323C" w:rsidRDefault="006D323C" w:rsidP="006D323C">
      <w:pPr>
        <w:spacing w:line="276" w:lineRule="auto"/>
        <w:ind w:left="709"/>
        <w:jc w:val="both"/>
        <w:rPr>
          <w:shd w:val="clear" w:color="auto" w:fill="FFFFFF"/>
        </w:rPr>
      </w:pPr>
      <w:r>
        <w:rPr>
          <w:bCs/>
        </w:rPr>
        <w:t>Deus faz-se alimento para nos fortalecer no caminho da vida, a partir do fruto que produzimos com o nosso esforço, a nossa dedicação e a nossa caridade. Por isso, ao “</w:t>
      </w:r>
      <w:r w:rsidRPr="006D323C">
        <w:rPr>
          <w:shd w:val="clear" w:color="auto" w:fill="FFFFFF"/>
        </w:rPr>
        <w:t>iniciar a liturgia eucarística, levam-se para o altar os dons, que se vão converter no Corpo e Sangue de Cristo</w:t>
      </w:r>
      <w:r>
        <w:rPr>
          <w:shd w:val="clear" w:color="auto" w:fill="FFFFFF"/>
        </w:rPr>
        <w:t>” (IGMR 73). “</w:t>
      </w:r>
      <w:r w:rsidRPr="006D323C">
        <w:rPr>
          <w:shd w:val="clear" w:color="auto" w:fill="FFFFFF"/>
        </w:rPr>
        <w:t>Depostas as oblatas sobre o altar e realizados os ritos concomitantes, o sacerdote convida os fiéis a orar juntamente consigo e recita a oração sobre as oblatas</w:t>
      </w:r>
      <w:r>
        <w:rPr>
          <w:shd w:val="clear" w:color="auto" w:fill="FFFFFF"/>
        </w:rPr>
        <w:t xml:space="preserve">” (IGMR 76), com a qual se abre a </w:t>
      </w:r>
      <w:r w:rsidRPr="006D323C">
        <w:rPr>
          <w:shd w:val="clear" w:color="auto" w:fill="FFFFFF"/>
        </w:rPr>
        <w:t xml:space="preserve">Oração </w:t>
      </w:r>
      <w:r>
        <w:rPr>
          <w:shd w:val="clear" w:color="auto" w:fill="FFFFFF"/>
        </w:rPr>
        <w:t>E</w:t>
      </w:r>
      <w:r w:rsidRPr="006D323C">
        <w:rPr>
          <w:shd w:val="clear" w:color="auto" w:fill="FFFFFF"/>
        </w:rPr>
        <w:t>ucarística.</w:t>
      </w:r>
    </w:p>
    <w:p w14:paraId="7DF32113" w14:textId="44FD603B" w:rsidR="006D323C" w:rsidRPr="006D323C" w:rsidRDefault="006D323C" w:rsidP="006D323C">
      <w:pPr>
        <w:spacing w:line="276" w:lineRule="auto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>Este momento está profundamente interligado com o gesto da fração, que precede a comunhão sacramental, porque o pão que colocamos sobre o altar para nos alimentar e para nos fortalecer no exercício da caridade, só pode cumprir a sua missão se for partido. “</w:t>
      </w:r>
      <w:r w:rsidRPr="006D323C">
        <w:rPr>
          <w:shd w:val="clear" w:color="auto" w:fill="FFFFFF"/>
        </w:rPr>
        <w:t xml:space="preserve">O gesto da </w:t>
      </w:r>
      <w:proofErr w:type="spellStart"/>
      <w:r w:rsidRPr="006D323C">
        <w:rPr>
          <w:shd w:val="clear" w:color="auto" w:fill="FFFFFF"/>
        </w:rPr>
        <w:t>fracção</w:t>
      </w:r>
      <w:proofErr w:type="spellEnd"/>
      <w:r w:rsidRPr="006D323C">
        <w:rPr>
          <w:shd w:val="clear" w:color="auto" w:fill="FFFFFF"/>
        </w:rPr>
        <w:t xml:space="preserve">, praticado por Cristo na última Ceia, e que serviu para designar, nos tempos apostólicos, toda a ação eucarística, significa que os fiéis, apesar de muitos, se tornam um só Corpo, pela Comunhão do mesmo pão da vida que é Cristo, morto e ressuscitado pela </w:t>
      </w:r>
      <w:r w:rsidRPr="006D323C">
        <w:rPr>
          <w:shd w:val="clear" w:color="auto" w:fill="FFFFFF"/>
        </w:rPr>
        <w:lastRenderedPageBreak/>
        <w:t>salvação do mundo (1 Cor 10, 17). A fração começa depois de se dar a paz e realiza-se com a devida reverência, mas não se deve prolongar desnecessariamente nem se lhe deve atribuir uma importância excessiva. Este rito é reservado ao sacerdote e ao diácono.</w:t>
      </w:r>
      <w:r>
        <w:t xml:space="preserve"> </w:t>
      </w:r>
      <w:r w:rsidRPr="006D323C">
        <w:rPr>
          <w:shd w:val="clear" w:color="auto" w:fill="FFFFFF"/>
        </w:rPr>
        <w:t xml:space="preserve">Enquanto o sacerdote parte o pão e deita uma parte da hóstia no cálice, a </w:t>
      </w:r>
      <w:proofErr w:type="spellStart"/>
      <w:r w:rsidRPr="006D323C">
        <w:rPr>
          <w:i/>
          <w:iCs/>
          <w:shd w:val="clear" w:color="auto" w:fill="FFFFFF"/>
        </w:rPr>
        <w:t>schola</w:t>
      </w:r>
      <w:proofErr w:type="spellEnd"/>
      <w:r w:rsidRPr="006D323C">
        <w:rPr>
          <w:shd w:val="clear" w:color="auto" w:fill="FFFFFF"/>
        </w:rPr>
        <w:t xml:space="preserve"> ou um cantor canta ou pelo menos recita em voz alta a invocação Cordeiro de Deus, a que todo o povo responde. A invocação acompanha a fração do pão, pelo que pode repetir-se o número de vezes que for preciso, enquanto durar o rito. Na última vez conclui-se com as palavras: </w:t>
      </w:r>
      <w:r>
        <w:rPr>
          <w:shd w:val="clear" w:color="auto" w:fill="FFFFFF"/>
        </w:rPr>
        <w:t>d</w:t>
      </w:r>
      <w:r w:rsidRPr="006D323C">
        <w:rPr>
          <w:shd w:val="clear" w:color="auto" w:fill="FFFFFF"/>
        </w:rPr>
        <w:t>ai-nos a paz</w:t>
      </w:r>
      <w:r>
        <w:rPr>
          <w:shd w:val="clear" w:color="auto" w:fill="FFFFFF"/>
        </w:rPr>
        <w:t>” (IGMR 83)</w:t>
      </w:r>
      <w:r w:rsidRPr="006D323C">
        <w:rPr>
          <w:shd w:val="clear" w:color="auto" w:fill="FFFFFF"/>
        </w:rPr>
        <w:t>.</w:t>
      </w:r>
    </w:p>
    <w:p w14:paraId="7F7ABD69" w14:textId="77777777" w:rsidR="002E70A6" w:rsidRPr="006D323C" w:rsidRDefault="002E70A6" w:rsidP="006D323C">
      <w:pPr>
        <w:spacing w:line="276" w:lineRule="auto"/>
        <w:ind w:left="709"/>
        <w:jc w:val="both"/>
        <w:rPr>
          <w:shd w:val="clear" w:color="auto" w:fill="FFFFFF"/>
        </w:rPr>
      </w:pPr>
    </w:p>
    <w:p w14:paraId="4AC6EDC4" w14:textId="77777777" w:rsidR="0073174F" w:rsidRPr="0073174F" w:rsidRDefault="0073174F" w:rsidP="0073174F">
      <w:pPr>
        <w:spacing w:line="276" w:lineRule="auto"/>
        <w:ind w:firstLine="709"/>
        <w:jc w:val="both"/>
        <w:rPr>
          <w:color w:val="FF0000"/>
        </w:rPr>
      </w:pPr>
      <w:r w:rsidRPr="0073174F">
        <w:rPr>
          <w:b/>
          <w:color w:val="FF0000"/>
        </w:rPr>
        <w:t>Introdução ao espírito celebrativo</w:t>
      </w:r>
    </w:p>
    <w:p w14:paraId="4C9C44D6" w14:textId="77777777" w:rsidR="0073174F" w:rsidRPr="0073174F" w:rsidRDefault="0073174F" w:rsidP="0073174F">
      <w:pPr>
        <w:spacing w:line="276" w:lineRule="auto"/>
        <w:ind w:left="709"/>
        <w:jc w:val="both"/>
        <w:rPr>
          <w:color w:val="FF0000"/>
        </w:rPr>
      </w:pPr>
      <w:r w:rsidRPr="0073174F">
        <w:rPr>
          <w:color w:val="FF0000"/>
        </w:rPr>
        <w:t xml:space="preserve">Em </w:t>
      </w:r>
      <w:r w:rsidRPr="0073174F">
        <w:rPr>
          <w:i/>
          <w:iCs/>
          <w:color w:val="FF0000"/>
        </w:rPr>
        <w:t xml:space="preserve">voz </w:t>
      </w:r>
      <w:proofErr w:type="spellStart"/>
      <w:r w:rsidRPr="0073174F">
        <w:rPr>
          <w:i/>
          <w:iCs/>
          <w:color w:val="FF0000"/>
        </w:rPr>
        <w:t>off</w:t>
      </w:r>
      <w:proofErr w:type="spellEnd"/>
      <w:r w:rsidRPr="0073174F">
        <w:rPr>
          <w:color w:val="FF0000"/>
        </w:rPr>
        <w:t>, um admonitor introduz a assembleia no espírito da celebração, com estas palavras:</w:t>
      </w:r>
    </w:p>
    <w:p w14:paraId="2209A07C" w14:textId="77777777" w:rsidR="0073174F" w:rsidRPr="0073174F" w:rsidRDefault="0073174F" w:rsidP="0073174F">
      <w:pPr>
        <w:spacing w:line="276" w:lineRule="auto"/>
        <w:ind w:left="1134"/>
        <w:jc w:val="both"/>
      </w:pPr>
      <w:r w:rsidRPr="0073174F">
        <w:t>Podemos andar um pouco cansados e desalentados ou a fazer um tempo com o ritmo diferente das férias. Em todo o caso, quisemos estar aqui, reunidos em assembleia!</w:t>
      </w:r>
    </w:p>
    <w:p w14:paraId="665E673F" w14:textId="77777777" w:rsidR="0073174F" w:rsidRPr="0073174F" w:rsidRDefault="0073174F" w:rsidP="0073174F">
      <w:pPr>
        <w:spacing w:line="276" w:lineRule="auto"/>
        <w:ind w:left="1134" w:right="74"/>
        <w:jc w:val="both"/>
      </w:pPr>
      <w:r w:rsidRPr="0073174F">
        <w:t xml:space="preserve">Neste encontro, Deus deseja alimentar-nos. A Sua Palavra saciará a nossa fome, tal como o Pão que comungaremos, enquanto membros vivos do Corpo de Jesus. </w:t>
      </w:r>
    </w:p>
    <w:p w14:paraId="4EABD08D" w14:textId="77777777" w:rsidR="0073174F" w:rsidRPr="0073174F" w:rsidRDefault="0073174F" w:rsidP="0073174F">
      <w:pPr>
        <w:spacing w:line="276" w:lineRule="auto"/>
        <w:ind w:left="1134" w:right="74"/>
        <w:jc w:val="both"/>
      </w:pPr>
      <w:r w:rsidRPr="0073174F">
        <w:t>Neste ambiente de banquete festivo, na Casa de Deus, celebremos em espírito de caridade fraterna!</w:t>
      </w:r>
    </w:p>
    <w:p w14:paraId="3E061E47" w14:textId="77777777" w:rsidR="0073174F" w:rsidRPr="0073174F" w:rsidRDefault="0073174F" w:rsidP="002E70A6">
      <w:pPr>
        <w:spacing w:line="276" w:lineRule="auto"/>
        <w:ind w:left="709"/>
        <w:jc w:val="both"/>
        <w:rPr>
          <w:b/>
          <w:color w:val="FF0000"/>
        </w:rPr>
      </w:pPr>
    </w:p>
    <w:p w14:paraId="760EB328" w14:textId="16C27B6F" w:rsidR="00815143" w:rsidRPr="0073174F" w:rsidRDefault="003C6372" w:rsidP="002E70A6">
      <w:pPr>
        <w:spacing w:line="276" w:lineRule="auto"/>
        <w:ind w:left="709"/>
        <w:jc w:val="both"/>
        <w:rPr>
          <w:shd w:val="clear" w:color="auto" w:fill="FFFFFF"/>
        </w:rPr>
      </w:pPr>
      <w:r w:rsidRPr="0073174F">
        <w:rPr>
          <w:b/>
          <w:color w:val="FF0000"/>
        </w:rPr>
        <w:t xml:space="preserve">Evangelho para </w:t>
      </w:r>
      <w:r w:rsidR="003E3DE7" w:rsidRPr="0073174F">
        <w:rPr>
          <w:b/>
          <w:color w:val="FF0000"/>
        </w:rPr>
        <w:t>os jovens</w:t>
      </w:r>
    </w:p>
    <w:p w14:paraId="105CA712" w14:textId="77777777" w:rsidR="0073174F" w:rsidRPr="0073174F" w:rsidRDefault="0073174F" w:rsidP="0073174F">
      <w:pPr>
        <w:spacing w:line="276" w:lineRule="auto"/>
        <w:ind w:left="709"/>
        <w:jc w:val="both"/>
        <w:rPr>
          <w:b/>
          <w:color w:val="FF0000"/>
        </w:rPr>
      </w:pPr>
      <w:r w:rsidRPr="0073174F">
        <w:t>Deus insiste em dar o alimento fundamental ao ser humano, para que viva de forma abundante, autêntica, verdadeira e eterna. Elias é o caso de alguém que se sente acariciado com este gesto de partilha de Deus.</w:t>
      </w:r>
    </w:p>
    <w:p w14:paraId="4D8229BE" w14:textId="0D582AE7" w:rsidR="0073174F" w:rsidRPr="0073174F" w:rsidRDefault="0073174F" w:rsidP="0073174F">
      <w:pPr>
        <w:spacing w:line="276" w:lineRule="auto"/>
        <w:ind w:left="709"/>
        <w:jc w:val="both"/>
        <w:rPr>
          <w:color w:val="FF0000"/>
        </w:rPr>
      </w:pPr>
      <w:r w:rsidRPr="0073174F">
        <w:t>Esta vontade de Deus de alimentar o ser humano torna-se ato na pessoa de Jesus Cristo, que é o próprio Pão descido do Céu, que vem alimentar as pessoas com a sua Palavra e com o seu Corpo.</w:t>
      </w:r>
      <w:r w:rsidRPr="0073174F">
        <w:rPr>
          <w:bCs/>
        </w:rPr>
        <w:t xml:space="preserve"> </w:t>
      </w:r>
    </w:p>
    <w:p w14:paraId="15882D73" w14:textId="0A72AB00" w:rsidR="0073174F" w:rsidRPr="0073174F" w:rsidRDefault="0073174F" w:rsidP="0073174F">
      <w:pPr>
        <w:autoSpaceDE w:val="0"/>
        <w:autoSpaceDN w:val="0"/>
        <w:adjustRightInd w:val="0"/>
        <w:spacing w:line="276" w:lineRule="auto"/>
        <w:ind w:left="709"/>
        <w:jc w:val="both"/>
      </w:pPr>
      <w:r w:rsidRPr="0073174F">
        <w:t>Quem se alimenta de Deus não pode viver de forma superficial, dupla, inconstante, mas é chamado a configurar a sua vida com o Senhor, através de atitudes concretas: recusando gestos de divisão, perdoando, amando e entregando a própria vida, a exemplo de Cristo.</w:t>
      </w:r>
    </w:p>
    <w:p w14:paraId="5DF8D27C" w14:textId="77777777" w:rsidR="00815143" w:rsidRPr="0073174F" w:rsidRDefault="00815143" w:rsidP="00455DB2">
      <w:pPr>
        <w:spacing w:line="276" w:lineRule="auto"/>
        <w:ind w:left="709"/>
        <w:jc w:val="both"/>
      </w:pPr>
    </w:p>
    <w:p w14:paraId="2DAFCAF2" w14:textId="77777777" w:rsidR="00815143" w:rsidRPr="0073174F" w:rsidRDefault="00815143" w:rsidP="00455DB2">
      <w:pPr>
        <w:spacing w:line="276" w:lineRule="auto"/>
        <w:ind w:left="709"/>
        <w:jc w:val="both"/>
        <w:rPr>
          <w:color w:val="FF0000"/>
        </w:rPr>
      </w:pPr>
      <w:r w:rsidRPr="0073174F">
        <w:rPr>
          <w:b/>
          <w:color w:val="FF0000"/>
        </w:rPr>
        <w:t>Oração Universal</w:t>
      </w:r>
    </w:p>
    <w:p w14:paraId="0ABF6CA1" w14:textId="5AA2B869" w:rsidR="0073174F" w:rsidRPr="0073174F" w:rsidRDefault="0073174F" w:rsidP="0073174F">
      <w:pPr>
        <w:spacing w:line="276" w:lineRule="auto"/>
        <w:ind w:left="709"/>
        <w:jc w:val="both"/>
      </w:pPr>
      <w:r w:rsidRPr="0073174F">
        <w:rPr>
          <w:bCs/>
          <w:color w:val="FF0000"/>
        </w:rPr>
        <w:t>V/</w:t>
      </w:r>
      <w:r w:rsidRPr="0073174F">
        <w:rPr>
          <w:b/>
          <w:i/>
          <w:color w:val="FF0000"/>
        </w:rPr>
        <w:t xml:space="preserve"> </w:t>
      </w:r>
      <w:r w:rsidRPr="0073174F">
        <w:rPr>
          <w:bCs/>
        </w:rPr>
        <w:t>Caríssimos cristãos: oremos a Deus, nosso Pai, que nos enviou o seu Filho Jesus Cristo, para nos dar a conhecer a vida eterna,</w:t>
      </w:r>
      <w:r>
        <w:rPr>
          <w:bCs/>
        </w:rPr>
        <w:t xml:space="preserve"> </w:t>
      </w:r>
      <w:r w:rsidRPr="0073174F">
        <w:rPr>
          <w:bCs/>
        </w:rPr>
        <w:t>e digamos (ou: e cantemos), com fé:</w:t>
      </w:r>
    </w:p>
    <w:p w14:paraId="6CB70E9D" w14:textId="77777777" w:rsidR="0073174F" w:rsidRPr="0073174F" w:rsidRDefault="0073174F" w:rsidP="0073174F">
      <w:pPr>
        <w:spacing w:line="276" w:lineRule="auto"/>
        <w:ind w:left="709"/>
        <w:jc w:val="both"/>
        <w:rPr>
          <w:bCs/>
        </w:rPr>
      </w:pPr>
      <w:r w:rsidRPr="0073174F">
        <w:rPr>
          <w:bCs/>
          <w:color w:val="FF0000"/>
        </w:rPr>
        <w:t>R/</w:t>
      </w:r>
      <w:r w:rsidRPr="0073174F">
        <w:rPr>
          <w:b/>
          <w:i/>
          <w:color w:val="FF0000"/>
        </w:rPr>
        <w:t xml:space="preserve"> </w:t>
      </w:r>
      <w:r w:rsidRPr="0073174F">
        <w:rPr>
          <w:bCs/>
          <w:i/>
        </w:rPr>
        <w:t xml:space="preserve">Senhor, socorrei-nos e salvai-nos. </w:t>
      </w:r>
    </w:p>
    <w:p w14:paraId="45B88ABB" w14:textId="77777777" w:rsidR="0073174F" w:rsidRPr="0073174F" w:rsidRDefault="0073174F" w:rsidP="0073174F">
      <w:pPr>
        <w:spacing w:line="276" w:lineRule="auto"/>
        <w:ind w:left="709"/>
        <w:jc w:val="both"/>
      </w:pPr>
    </w:p>
    <w:p w14:paraId="0A619631" w14:textId="77777777" w:rsidR="0073174F" w:rsidRPr="0073174F" w:rsidRDefault="0073174F" w:rsidP="0073174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73174F">
        <w:rPr>
          <w:rFonts w:ascii="Times New Roman" w:eastAsia="Times New Roman" w:hAnsi="Times New Roman"/>
          <w:bCs/>
          <w:color w:val="FF0000"/>
          <w:lang w:eastAsia="pt-PT"/>
        </w:rPr>
        <w:t xml:space="preserve">[Leitor 1] </w:t>
      </w:r>
      <w:r w:rsidRPr="0073174F">
        <w:rPr>
          <w:rFonts w:ascii="Times New Roman" w:eastAsia="Times New Roman" w:hAnsi="Times New Roman"/>
          <w:bCs/>
          <w:lang w:eastAsia="pt-PT"/>
        </w:rPr>
        <w:t xml:space="preserve">Pelo Papa Francisco, Bispo de Roma, sucessor de Pedro: </w:t>
      </w:r>
    </w:p>
    <w:p w14:paraId="53AEFEC6" w14:textId="7F3F3CA4" w:rsidR="0073174F" w:rsidRPr="0073174F" w:rsidRDefault="0073174F" w:rsidP="0073174F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  <w:r w:rsidRPr="0073174F">
        <w:rPr>
          <w:rFonts w:ascii="Times New Roman" w:eastAsia="Times New Roman" w:hAnsi="Times New Roman"/>
          <w:bCs/>
          <w:color w:val="FF0000"/>
          <w:lang w:eastAsia="pt-PT"/>
        </w:rPr>
        <w:t xml:space="preserve">[Leitor </w:t>
      </w:r>
      <w:r>
        <w:rPr>
          <w:rFonts w:ascii="Times New Roman" w:eastAsia="Times New Roman" w:hAnsi="Times New Roman"/>
          <w:bCs/>
          <w:color w:val="FF0000"/>
          <w:lang w:eastAsia="pt-PT"/>
        </w:rPr>
        <w:t>2</w:t>
      </w:r>
      <w:r w:rsidRPr="0073174F">
        <w:rPr>
          <w:rFonts w:ascii="Times New Roman" w:eastAsia="Times New Roman" w:hAnsi="Times New Roman"/>
          <w:bCs/>
          <w:color w:val="FF0000"/>
          <w:lang w:eastAsia="pt-PT"/>
        </w:rPr>
        <w:t xml:space="preserve">] </w:t>
      </w:r>
      <w:r w:rsidRPr="0073174F">
        <w:rPr>
          <w:rFonts w:ascii="Times New Roman" w:eastAsia="Times New Roman" w:hAnsi="Times New Roman"/>
          <w:bCs/>
          <w:lang w:eastAsia="pt-PT"/>
        </w:rPr>
        <w:t xml:space="preserve">receba da Eucaristia o Pão que vem de Deus, força para dirigir a santa Igreja, </w:t>
      </w:r>
      <w:r w:rsidRPr="0073174F">
        <w:rPr>
          <w:rFonts w:ascii="Times New Roman" w:eastAsia="Times New Roman" w:hAnsi="Times New Roman"/>
          <w:color w:val="000000"/>
        </w:rPr>
        <w:t>oremos.</w:t>
      </w:r>
    </w:p>
    <w:p w14:paraId="7B70DFC5" w14:textId="77777777" w:rsidR="0073174F" w:rsidRPr="0073174F" w:rsidRDefault="0073174F" w:rsidP="0073174F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10A77DD9" w14:textId="77777777" w:rsidR="0073174F" w:rsidRPr="0073174F" w:rsidRDefault="0073174F" w:rsidP="0073174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73174F">
        <w:rPr>
          <w:rFonts w:ascii="Times New Roman" w:eastAsia="Times New Roman" w:hAnsi="Times New Roman"/>
          <w:bCs/>
          <w:color w:val="FF0000"/>
          <w:lang w:eastAsia="pt-PT"/>
        </w:rPr>
        <w:lastRenderedPageBreak/>
        <w:t xml:space="preserve">[Leitor 1] </w:t>
      </w:r>
      <w:r w:rsidRPr="0073174F">
        <w:rPr>
          <w:rFonts w:ascii="Times New Roman" w:eastAsia="Times New Roman" w:hAnsi="Times New Roman"/>
          <w:bCs/>
          <w:lang w:eastAsia="pt-PT"/>
        </w:rPr>
        <w:t xml:space="preserve">Por aqueles que, em cada país, se dedicam a trabalhar pelo bem comum: </w:t>
      </w:r>
    </w:p>
    <w:p w14:paraId="344593B6" w14:textId="20A4546D" w:rsidR="0073174F" w:rsidRPr="0073174F" w:rsidRDefault="0073174F" w:rsidP="0073174F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  <w:r w:rsidRPr="0073174F">
        <w:rPr>
          <w:rFonts w:ascii="Times New Roman" w:eastAsia="Times New Roman" w:hAnsi="Times New Roman"/>
          <w:bCs/>
          <w:color w:val="FF0000"/>
          <w:lang w:eastAsia="pt-PT"/>
        </w:rPr>
        <w:t xml:space="preserve">[Leitor </w:t>
      </w:r>
      <w:r>
        <w:rPr>
          <w:rFonts w:ascii="Times New Roman" w:eastAsia="Times New Roman" w:hAnsi="Times New Roman"/>
          <w:bCs/>
          <w:color w:val="FF0000"/>
          <w:lang w:eastAsia="pt-PT"/>
        </w:rPr>
        <w:t>2</w:t>
      </w:r>
      <w:r w:rsidRPr="0073174F">
        <w:rPr>
          <w:rFonts w:ascii="Times New Roman" w:eastAsia="Times New Roman" w:hAnsi="Times New Roman"/>
          <w:bCs/>
          <w:color w:val="FF0000"/>
          <w:lang w:eastAsia="pt-PT"/>
        </w:rPr>
        <w:t xml:space="preserve">] </w:t>
      </w:r>
      <w:r w:rsidRPr="0073174F">
        <w:rPr>
          <w:rFonts w:ascii="Times New Roman" w:eastAsia="Times New Roman" w:hAnsi="Times New Roman"/>
          <w:bCs/>
          <w:lang w:eastAsia="pt-PT"/>
        </w:rPr>
        <w:t xml:space="preserve">reconheçam em todas as ocasiões a bondade e gratuidade de Deus, </w:t>
      </w:r>
      <w:r w:rsidRPr="0073174F">
        <w:rPr>
          <w:rFonts w:ascii="Times New Roman" w:eastAsia="Times New Roman" w:hAnsi="Times New Roman"/>
          <w:color w:val="000000"/>
        </w:rPr>
        <w:t>oremos.</w:t>
      </w:r>
    </w:p>
    <w:p w14:paraId="6C406C6E" w14:textId="77777777" w:rsidR="0073174F" w:rsidRPr="0073174F" w:rsidRDefault="0073174F" w:rsidP="0073174F">
      <w:pPr>
        <w:pStyle w:val="PargrafodaLista"/>
        <w:jc w:val="both"/>
        <w:rPr>
          <w:rFonts w:ascii="Times New Roman" w:eastAsia="Times New Roman" w:hAnsi="Times New Roman"/>
          <w:color w:val="000000"/>
        </w:rPr>
      </w:pPr>
    </w:p>
    <w:p w14:paraId="4CD01AE8" w14:textId="77777777" w:rsidR="0073174F" w:rsidRPr="0073174F" w:rsidRDefault="0073174F" w:rsidP="0073174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73174F">
        <w:rPr>
          <w:rFonts w:ascii="Times New Roman" w:eastAsia="Times New Roman" w:hAnsi="Times New Roman"/>
          <w:bCs/>
          <w:color w:val="FF0000"/>
          <w:lang w:eastAsia="pt-PT"/>
        </w:rPr>
        <w:t xml:space="preserve">[Leitor 1] </w:t>
      </w:r>
      <w:r w:rsidRPr="0073174F">
        <w:rPr>
          <w:rFonts w:ascii="Times New Roman" w:eastAsia="Times New Roman" w:hAnsi="Times New Roman"/>
          <w:bCs/>
          <w:lang w:eastAsia="pt-PT"/>
        </w:rPr>
        <w:t xml:space="preserve">Pelos cristãos que entristecem o Espírito, que os marcou com o dom da caridade: </w:t>
      </w:r>
    </w:p>
    <w:p w14:paraId="7E8CA474" w14:textId="49B3D8B9" w:rsidR="0073174F" w:rsidRPr="0073174F" w:rsidRDefault="0073174F" w:rsidP="0073174F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  <w:r w:rsidRPr="0073174F">
        <w:rPr>
          <w:rFonts w:ascii="Times New Roman" w:eastAsia="Times New Roman" w:hAnsi="Times New Roman"/>
          <w:bCs/>
          <w:color w:val="FF0000"/>
          <w:lang w:eastAsia="pt-PT"/>
        </w:rPr>
        <w:t xml:space="preserve">[Leitor </w:t>
      </w:r>
      <w:r>
        <w:rPr>
          <w:rFonts w:ascii="Times New Roman" w:eastAsia="Times New Roman" w:hAnsi="Times New Roman"/>
          <w:bCs/>
          <w:color w:val="FF0000"/>
          <w:lang w:eastAsia="pt-PT"/>
        </w:rPr>
        <w:t>2</w:t>
      </w:r>
      <w:r w:rsidRPr="0073174F">
        <w:rPr>
          <w:rFonts w:ascii="Times New Roman" w:eastAsia="Times New Roman" w:hAnsi="Times New Roman"/>
          <w:bCs/>
          <w:color w:val="FF0000"/>
          <w:lang w:eastAsia="pt-PT"/>
        </w:rPr>
        <w:t xml:space="preserve">] </w:t>
      </w:r>
      <w:r w:rsidRPr="0073174F">
        <w:rPr>
          <w:rFonts w:ascii="Times New Roman" w:eastAsia="Times New Roman" w:hAnsi="Times New Roman"/>
          <w:bCs/>
          <w:lang w:eastAsia="pt-PT"/>
        </w:rPr>
        <w:t>saibam perdoar-se mutuamente</w:t>
      </w:r>
      <w:r>
        <w:rPr>
          <w:rFonts w:ascii="Times New Roman" w:eastAsia="Times New Roman" w:hAnsi="Times New Roman"/>
          <w:bCs/>
          <w:lang w:eastAsia="pt-PT"/>
        </w:rPr>
        <w:t xml:space="preserve"> e ser alimento de esperança para todos os que neles reconhecem a presença de Jesus</w:t>
      </w:r>
      <w:r w:rsidRPr="0073174F">
        <w:rPr>
          <w:rFonts w:ascii="Times New Roman" w:eastAsia="Times New Roman" w:hAnsi="Times New Roman"/>
          <w:bCs/>
          <w:lang w:eastAsia="pt-PT"/>
        </w:rPr>
        <w:t xml:space="preserve">, </w:t>
      </w:r>
      <w:r w:rsidRPr="0073174F">
        <w:rPr>
          <w:rFonts w:ascii="Times New Roman" w:eastAsia="Times New Roman" w:hAnsi="Times New Roman"/>
          <w:color w:val="000000"/>
        </w:rPr>
        <w:t>oremos.</w:t>
      </w:r>
    </w:p>
    <w:p w14:paraId="748DF6F1" w14:textId="77777777" w:rsidR="0073174F" w:rsidRPr="0073174F" w:rsidRDefault="0073174F" w:rsidP="0073174F">
      <w:pPr>
        <w:pStyle w:val="PargrafodaLista"/>
        <w:jc w:val="both"/>
        <w:rPr>
          <w:rFonts w:ascii="Times New Roman" w:eastAsia="Times New Roman" w:hAnsi="Times New Roman"/>
          <w:color w:val="000000"/>
        </w:rPr>
      </w:pPr>
    </w:p>
    <w:p w14:paraId="49CC4E3B" w14:textId="77777777" w:rsidR="0073174F" w:rsidRPr="0073174F" w:rsidRDefault="0073174F" w:rsidP="0073174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73174F">
        <w:rPr>
          <w:rFonts w:ascii="Times New Roman" w:eastAsia="Times New Roman" w:hAnsi="Times New Roman"/>
          <w:bCs/>
          <w:color w:val="FF0000"/>
          <w:lang w:eastAsia="pt-PT"/>
        </w:rPr>
        <w:t xml:space="preserve">[Leitor 1] </w:t>
      </w:r>
      <w:r w:rsidRPr="0073174F">
        <w:rPr>
          <w:rFonts w:ascii="Times New Roman" w:eastAsia="Times New Roman" w:hAnsi="Times New Roman"/>
          <w:bCs/>
          <w:lang w:eastAsia="pt-PT"/>
        </w:rPr>
        <w:t xml:space="preserve">Pelas pessoas que murmuram contra tudo: </w:t>
      </w:r>
    </w:p>
    <w:p w14:paraId="05475EAF" w14:textId="3DE211D7" w:rsidR="0073174F" w:rsidRPr="0073174F" w:rsidRDefault="0073174F" w:rsidP="0073174F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  <w:r w:rsidRPr="0073174F">
        <w:rPr>
          <w:rFonts w:ascii="Times New Roman" w:eastAsia="Times New Roman" w:hAnsi="Times New Roman"/>
          <w:bCs/>
          <w:color w:val="FF0000"/>
          <w:lang w:eastAsia="pt-PT"/>
        </w:rPr>
        <w:t xml:space="preserve">[Leitor </w:t>
      </w:r>
      <w:r>
        <w:rPr>
          <w:rFonts w:ascii="Times New Roman" w:eastAsia="Times New Roman" w:hAnsi="Times New Roman"/>
          <w:bCs/>
          <w:color w:val="FF0000"/>
          <w:lang w:eastAsia="pt-PT"/>
        </w:rPr>
        <w:t>2</w:t>
      </w:r>
      <w:r w:rsidRPr="0073174F">
        <w:rPr>
          <w:rFonts w:ascii="Times New Roman" w:eastAsia="Times New Roman" w:hAnsi="Times New Roman"/>
          <w:bCs/>
          <w:color w:val="FF0000"/>
          <w:lang w:eastAsia="pt-PT"/>
        </w:rPr>
        <w:t xml:space="preserve">] </w:t>
      </w:r>
      <w:r w:rsidRPr="0073174F">
        <w:rPr>
          <w:rFonts w:ascii="Times New Roman" w:eastAsia="Times New Roman" w:hAnsi="Times New Roman"/>
          <w:bCs/>
          <w:lang w:eastAsia="pt-PT"/>
        </w:rPr>
        <w:t xml:space="preserve">recebam de Jesus o grande dom de se deixarem instruir pela verdade, </w:t>
      </w:r>
      <w:r w:rsidRPr="0073174F">
        <w:rPr>
          <w:rFonts w:ascii="Times New Roman" w:eastAsia="Times New Roman" w:hAnsi="Times New Roman"/>
          <w:color w:val="000000"/>
        </w:rPr>
        <w:t>oremos.</w:t>
      </w:r>
    </w:p>
    <w:p w14:paraId="1E081F0A" w14:textId="77777777" w:rsidR="0073174F" w:rsidRPr="0073174F" w:rsidRDefault="0073174F" w:rsidP="0073174F">
      <w:pPr>
        <w:pStyle w:val="PargrafodaLista"/>
        <w:jc w:val="both"/>
        <w:rPr>
          <w:rFonts w:ascii="Times New Roman" w:eastAsia="Times New Roman" w:hAnsi="Times New Roman"/>
          <w:color w:val="000000"/>
        </w:rPr>
      </w:pPr>
    </w:p>
    <w:p w14:paraId="53AD436B" w14:textId="77777777" w:rsidR="0073174F" w:rsidRPr="0073174F" w:rsidRDefault="0073174F" w:rsidP="0073174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73174F">
        <w:rPr>
          <w:rFonts w:ascii="Times New Roman" w:eastAsia="Times New Roman" w:hAnsi="Times New Roman"/>
          <w:bCs/>
          <w:color w:val="FF0000"/>
          <w:lang w:eastAsia="pt-PT"/>
        </w:rPr>
        <w:t xml:space="preserve">[Leitor 1] </w:t>
      </w:r>
      <w:r w:rsidRPr="0073174F">
        <w:rPr>
          <w:rFonts w:ascii="Times New Roman" w:eastAsia="Times New Roman" w:hAnsi="Times New Roman"/>
          <w:bCs/>
          <w:lang w:eastAsia="pt-PT"/>
        </w:rPr>
        <w:t xml:space="preserve">Pelos membros desta comunidade (paroquial) que estão cansados de caminhar, como Elias: </w:t>
      </w:r>
    </w:p>
    <w:p w14:paraId="389B96B4" w14:textId="0CB38A86" w:rsidR="0073174F" w:rsidRPr="0073174F" w:rsidRDefault="0073174F" w:rsidP="0073174F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  <w:r w:rsidRPr="0073174F">
        <w:rPr>
          <w:rFonts w:ascii="Times New Roman" w:eastAsia="Times New Roman" w:hAnsi="Times New Roman"/>
          <w:bCs/>
          <w:color w:val="FF0000"/>
          <w:lang w:eastAsia="pt-PT"/>
        </w:rPr>
        <w:t xml:space="preserve">[Leitor </w:t>
      </w:r>
      <w:r>
        <w:rPr>
          <w:rFonts w:ascii="Times New Roman" w:eastAsia="Times New Roman" w:hAnsi="Times New Roman"/>
          <w:bCs/>
          <w:color w:val="FF0000"/>
          <w:lang w:eastAsia="pt-PT"/>
        </w:rPr>
        <w:t>2</w:t>
      </w:r>
      <w:r w:rsidRPr="0073174F">
        <w:rPr>
          <w:rFonts w:ascii="Times New Roman" w:eastAsia="Times New Roman" w:hAnsi="Times New Roman"/>
          <w:bCs/>
          <w:color w:val="FF0000"/>
          <w:lang w:eastAsia="pt-PT"/>
        </w:rPr>
        <w:t xml:space="preserve">] </w:t>
      </w:r>
      <w:r w:rsidRPr="0073174F">
        <w:rPr>
          <w:rFonts w:ascii="Times New Roman" w:eastAsia="Times New Roman" w:hAnsi="Times New Roman"/>
          <w:bCs/>
          <w:lang w:eastAsia="pt-PT"/>
        </w:rPr>
        <w:t>encontrem na Palavra e no Pão de Deus fonte de ânimo</w:t>
      </w:r>
      <w:r>
        <w:rPr>
          <w:rFonts w:ascii="Times New Roman" w:eastAsia="Times New Roman" w:hAnsi="Times New Roman"/>
          <w:bCs/>
          <w:lang w:eastAsia="pt-PT"/>
        </w:rPr>
        <w:t xml:space="preserve"> para prosseguirem juntos o Caminho de Páscoa em estilo sinodal</w:t>
      </w:r>
      <w:r w:rsidR="006D323C">
        <w:rPr>
          <w:rFonts w:ascii="Times New Roman" w:eastAsia="Times New Roman" w:hAnsi="Times New Roman"/>
          <w:bCs/>
          <w:lang w:eastAsia="pt-PT"/>
        </w:rPr>
        <w:t xml:space="preserve"> e fraterno</w:t>
      </w:r>
      <w:r w:rsidRPr="0073174F">
        <w:rPr>
          <w:rFonts w:ascii="Times New Roman" w:eastAsia="Times New Roman" w:hAnsi="Times New Roman"/>
          <w:bCs/>
          <w:lang w:eastAsia="pt-PT"/>
        </w:rPr>
        <w:t xml:space="preserve">, </w:t>
      </w:r>
      <w:r w:rsidRPr="0073174F">
        <w:rPr>
          <w:rFonts w:ascii="Times New Roman" w:eastAsia="Times New Roman" w:hAnsi="Times New Roman"/>
          <w:color w:val="000000"/>
        </w:rPr>
        <w:t>oremos.</w:t>
      </w:r>
    </w:p>
    <w:p w14:paraId="43F14996" w14:textId="77777777" w:rsidR="0073174F" w:rsidRPr="0073174F" w:rsidRDefault="0073174F" w:rsidP="0073174F">
      <w:pPr>
        <w:spacing w:line="276" w:lineRule="auto"/>
        <w:jc w:val="both"/>
      </w:pPr>
    </w:p>
    <w:p w14:paraId="1AA0E34D" w14:textId="17EE4260" w:rsidR="0073174F" w:rsidRPr="0073174F" w:rsidRDefault="0073174F" w:rsidP="0073174F">
      <w:pPr>
        <w:spacing w:line="276" w:lineRule="auto"/>
        <w:ind w:left="709"/>
        <w:jc w:val="both"/>
        <w:rPr>
          <w:bCs/>
        </w:rPr>
      </w:pPr>
      <w:r w:rsidRPr="0073174F">
        <w:rPr>
          <w:bCs/>
          <w:color w:val="FF0000"/>
        </w:rPr>
        <w:t>V/</w:t>
      </w:r>
      <w:r w:rsidRPr="0073174F">
        <w:rPr>
          <w:bCs/>
          <w:i/>
          <w:color w:val="FF0000"/>
        </w:rPr>
        <w:t xml:space="preserve"> </w:t>
      </w:r>
      <w:r w:rsidRPr="0073174F">
        <w:rPr>
          <w:bCs/>
        </w:rPr>
        <w:t xml:space="preserve">Pai Santo, que nos chamastes à fé e nos dais a comer o Pão do Céu, ensinai-nos a acreditar com todo o nosso ser na Palavra verdadeira do Evangelho e no alimento salvador da Eucaristia. Por Cristo, </w:t>
      </w:r>
      <w:r w:rsidR="006D323C" w:rsidRPr="0073174F">
        <w:rPr>
          <w:bCs/>
        </w:rPr>
        <w:t>nosso</w:t>
      </w:r>
      <w:r w:rsidR="006D323C" w:rsidRPr="0073174F">
        <w:rPr>
          <w:bCs/>
        </w:rPr>
        <w:t xml:space="preserve"> </w:t>
      </w:r>
      <w:r w:rsidRPr="0073174F">
        <w:rPr>
          <w:bCs/>
        </w:rPr>
        <w:t>Senhor.</w:t>
      </w:r>
    </w:p>
    <w:p w14:paraId="293CB25A" w14:textId="77777777" w:rsidR="0073174F" w:rsidRPr="0073174F" w:rsidRDefault="0073174F" w:rsidP="0073174F">
      <w:pPr>
        <w:spacing w:line="276" w:lineRule="auto"/>
        <w:ind w:left="709"/>
        <w:jc w:val="both"/>
        <w:rPr>
          <w:bCs/>
          <w:i/>
        </w:rPr>
      </w:pPr>
      <w:r w:rsidRPr="0073174F">
        <w:rPr>
          <w:bCs/>
          <w:color w:val="FF0000"/>
        </w:rPr>
        <w:t>R/</w:t>
      </w:r>
      <w:r w:rsidRPr="0073174F">
        <w:rPr>
          <w:bCs/>
          <w:i/>
          <w:color w:val="FF0000"/>
        </w:rPr>
        <w:t xml:space="preserve"> </w:t>
      </w:r>
      <w:r w:rsidRPr="0073174F">
        <w:rPr>
          <w:bCs/>
          <w:i/>
        </w:rPr>
        <w:t xml:space="preserve">Ámen. </w:t>
      </w:r>
    </w:p>
    <w:p w14:paraId="65E35DA6" w14:textId="77777777" w:rsidR="006520CD" w:rsidRDefault="006520CD" w:rsidP="00455DB2">
      <w:pPr>
        <w:spacing w:line="276" w:lineRule="auto"/>
        <w:ind w:left="709"/>
        <w:jc w:val="both"/>
      </w:pPr>
    </w:p>
    <w:p w14:paraId="5B15005F" w14:textId="7966A118" w:rsidR="0073174F" w:rsidRPr="0073174F" w:rsidRDefault="0073174F" w:rsidP="0073174F">
      <w:pPr>
        <w:spacing w:line="276" w:lineRule="auto"/>
        <w:ind w:firstLine="709"/>
        <w:jc w:val="both"/>
        <w:rPr>
          <w:color w:val="FF0000"/>
        </w:rPr>
      </w:pPr>
      <w:r>
        <w:rPr>
          <w:b/>
          <w:color w:val="FF0000"/>
        </w:rPr>
        <w:t>Apresentação dos dons</w:t>
      </w:r>
    </w:p>
    <w:p w14:paraId="4FBC26C2" w14:textId="1F7D8998" w:rsidR="0073174F" w:rsidRPr="0073174F" w:rsidRDefault="0073174F" w:rsidP="0073174F">
      <w:pPr>
        <w:spacing w:line="276" w:lineRule="auto"/>
        <w:ind w:left="709"/>
        <w:jc w:val="both"/>
        <w:rPr>
          <w:color w:val="FF0000"/>
        </w:rPr>
      </w:pPr>
      <w:r>
        <w:rPr>
          <w:color w:val="FF0000"/>
        </w:rPr>
        <w:t>Propõe-se que, neste Domingo, se use incenso na apresentação dos dons, para sublinhar a centralidade do alimento que colocamos sobre o altar para se tornar Pão da Vida.</w:t>
      </w:r>
    </w:p>
    <w:p w14:paraId="5454FA59" w14:textId="77777777" w:rsidR="0073174F" w:rsidRPr="0073174F" w:rsidRDefault="0073174F" w:rsidP="00455DB2">
      <w:pPr>
        <w:spacing w:line="276" w:lineRule="auto"/>
        <w:ind w:left="709"/>
        <w:jc w:val="both"/>
      </w:pPr>
    </w:p>
    <w:p w14:paraId="49BC3B16" w14:textId="77777777" w:rsidR="00B301F0" w:rsidRPr="0073174F" w:rsidRDefault="00B301F0" w:rsidP="00455DB2">
      <w:pPr>
        <w:spacing w:line="276" w:lineRule="auto"/>
        <w:ind w:left="709"/>
        <w:jc w:val="both"/>
      </w:pPr>
    </w:p>
    <w:p w14:paraId="512B019E" w14:textId="4AAEF4B8" w:rsidR="00E01060" w:rsidRPr="005A732B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5A732B">
        <w:rPr>
          <w:b/>
          <w:color w:val="FF0000"/>
          <w:sz w:val="28"/>
        </w:rPr>
        <w:t>Encontrar o Pão</w:t>
      </w:r>
      <w:r w:rsidR="00E51EEC" w:rsidRPr="005A732B">
        <w:rPr>
          <w:b/>
          <w:color w:val="FF0000"/>
          <w:sz w:val="28"/>
        </w:rPr>
        <w:t xml:space="preserve"> </w:t>
      </w:r>
      <w:r w:rsidRPr="005A732B">
        <w:rPr>
          <w:b/>
          <w:color w:val="FF0000"/>
          <w:sz w:val="28"/>
        </w:rPr>
        <w:t>n</w:t>
      </w:r>
      <w:r w:rsidR="00E51EEC" w:rsidRPr="005A732B">
        <w:rPr>
          <w:b/>
          <w:color w:val="FF0000"/>
          <w:sz w:val="28"/>
        </w:rPr>
        <w:t>a Palavra</w:t>
      </w:r>
    </w:p>
    <w:p w14:paraId="79E9FC49" w14:textId="77777777" w:rsidR="00E01060" w:rsidRPr="006D323C" w:rsidRDefault="00E01060" w:rsidP="00455DB2">
      <w:pPr>
        <w:spacing w:line="276" w:lineRule="auto"/>
        <w:ind w:left="709"/>
        <w:jc w:val="both"/>
      </w:pPr>
    </w:p>
    <w:p w14:paraId="0B3F8BB4" w14:textId="7DEF6771" w:rsidR="00E51EEC" w:rsidRPr="006D323C" w:rsidRDefault="00E51EEC" w:rsidP="00455DB2">
      <w:pPr>
        <w:spacing w:line="276" w:lineRule="auto"/>
        <w:ind w:left="709"/>
        <w:jc w:val="both"/>
        <w:rPr>
          <w:color w:val="FF0000"/>
        </w:rPr>
      </w:pPr>
      <w:r w:rsidRPr="006D323C">
        <w:rPr>
          <w:b/>
          <w:color w:val="FF0000"/>
        </w:rPr>
        <w:t>Meditação Eucarística</w:t>
      </w:r>
    </w:p>
    <w:p w14:paraId="10C163B3" w14:textId="2776DD00" w:rsidR="00E01060" w:rsidRPr="006D323C" w:rsidRDefault="0073174F" w:rsidP="00455DB2">
      <w:pPr>
        <w:spacing w:line="276" w:lineRule="auto"/>
        <w:ind w:left="709"/>
        <w:jc w:val="both"/>
      </w:pPr>
      <w:r w:rsidRPr="006D323C">
        <w:t>O mistério da Encarnação não terminou no dia de Natal. O Verbo eterno de Deus fez-se carne no seio da Virgem Maria e nasceu em Belém. Todavia, a Palavra de Deus dá um passo suplementar. Após fazer-se carne em Jesus de Nazaré, faz-se pão para ser, para nós, alimento de vida eterna. A Palavra de Deus ouvida pela boca dos profetas deu-se também a ver na pessoa de Jesus e, mudada em pão, o Verbo da Vida deu-se ainda a saborear. Por isso, o Salmo 34 nos convida a provar e a ver como o Senhor é bom. Ao escrever este texto, o salmista apenas conhecia o Maná do deserto, um pão que apenas ajudava a vencer a adversidade do deserto. Mas, pelo Verbo feito Pão, recebemos a vida eterna que estava junto do Pai e agora é alimento.</w:t>
      </w:r>
    </w:p>
    <w:p w14:paraId="39B68495" w14:textId="77777777" w:rsidR="00455DB2" w:rsidRDefault="00455DB2" w:rsidP="00455DB2">
      <w:pPr>
        <w:spacing w:line="276" w:lineRule="auto"/>
        <w:ind w:left="709"/>
        <w:jc w:val="both"/>
      </w:pPr>
    </w:p>
    <w:p w14:paraId="736B9F7B" w14:textId="77777777" w:rsidR="006D323C" w:rsidRPr="006D323C" w:rsidRDefault="006D323C" w:rsidP="00455DB2">
      <w:pPr>
        <w:spacing w:line="276" w:lineRule="auto"/>
        <w:ind w:left="709"/>
        <w:jc w:val="both"/>
      </w:pPr>
    </w:p>
    <w:p w14:paraId="661A88F7" w14:textId="28F0740A" w:rsidR="00E01060" w:rsidRPr="005A732B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5A732B">
        <w:rPr>
          <w:b/>
          <w:color w:val="FF0000"/>
          <w:sz w:val="28"/>
        </w:rPr>
        <w:t>Sair em missão</w:t>
      </w:r>
    </w:p>
    <w:p w14:paraId="23055BC0" w14:textId="77777777" w:rsidR="001F5C3D" w:rsidRPr="006D323C" w:rsidRDefault="001F5C3D" w:rsidP="0081210B">
      <w:pPr>
        <w:spacing w:line="276" w:lineRule="auto"/>
        <w:ind w:left="709"/>
        <w:jc w:val="both"/>
      </w:pPr>
    </w:p>
    <w:p w14:paraId="212B6CCD" w14:textId="77777777" w:rsidR="0073174F" w:rsidRPr="006D323C" w:rsidRDefault="0073174F" w:rsidP="0073174F">
      <w:pPr>
        <w:spacing w:line="276" w:lineRule="auto"/>
        <w:ind w:left="709"/>
        <w:jc w:val="both"/>
      </w:pPr>
      <w:r w:rsidRPr="006D323C">
        <w:t>O alimento que fortalece toda a nossa vida – a Palavra e o Corpo de Jesus que recebemos na Eucaristia – implicam o nosso modo de viver, para que seja uma vida abundante, cheia de graça. Por isso, nesta semana, vamos viver na lógica da caridade, partilhando gratuita e generosamente algo nosso com alguém que nos seja próximo.</w:t>
      </w:r>
    </w:p>
    <w:p w14:paraId="09445883" w14:textId="1D27F695" w:rsidR="00B14D14" w:rsidRPr="006D323C" w:rsidRDefault="00B14D14" w:rsidP="0073174F">
      <w:pPr>
        <w:spacing w:line="276" w:lineRule="auto"/>
        <w:ind w:left="709"/>
        <w:jc w:val="both"/>
      </w:pPr>
    </w:p>
    <w:sectPr w:rsidR="00B14D14" w:rsidRPr="006D323C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88112459">
    <w:abstractNumId w:val="1"/>
  </w:num>
  <w:num w:numId="2" w16cid:durableId="1246647541">
    <w:abstractNumId w:val="0"/>
  </w:num>
  <w:num w:numId="3" w16cid:durableId="376206617">
    <w:abstractNumId w:val="3"/>
  </w:num>
  <w:num w:numId="4" w16cid:durableId="820199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54454"/>
    <w:rsid w:val="00170AE1"/>
    <w:rsid w:val="00172C3B"/>
    <w:rsid w:val="00184740"/>
    <w:rsid w:val="001C5309"/>
    <w:rsid w:val="001F5C3D"/>
    <w:rsid w:val="00212803"/>
    <w:rsid w:val="00220A8C"/>
    <w:rsid w:val="00231687"/>
    <w:rsid w:val="00273BB9"/>
    <w:rsid w:val="00277AC5"/>
    <w:rsid w:val="002E70A6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15B03"/>
    <w:rsid w:val="00417CBC"/>
    <w:rsid w:val="004215A8"/>
    <w:rsid w:val="0045192F"/>
    <w:rsid w:val="00455DB2"/>
    <w:rsid w:val="004A150C"/>
    <w:rsid w:val="004B6702"/>
    <w:rsid w:val="004E066E"/>
    <w:rsid w:val="00527E9D"/>
    <w:rsid w:val="00547692"/>
    <w:rsid w:val="0055390E"/>
    <w:rsid w:val="00566D1B"/>
    <w:rsid w:val="005A732B"/>
    <w:rsid w:val="005D7E1F"/>
    <w:rsid w:val="005F63B2"/>
    <w:rsid w:val="006169B6"/>
    <w:rsid w:val="00647AA7"/>
    <w:rsid w:val="006520CD"/>
    <w:rsid w:val="00666B51"/>
    <w:rsid w:val="00683ADC"/>
    <w:rsid w:val="00692BEE"/>
    <w:rsid w:val="006D323C"/>
    <w:rsid w:val="00701726"/>
    <w:rsid w:val="007161ED"/>
    <w:rsid w:val="0073174F"/>
    <w:rsid w:val="007653BB"/>
    <w:rsid w:val="00776AD3"/>
    <w:rsid w:val="00795489"/>
    <w:rsid w:val="007F70C3"/>
    <w:rsid w:val="008013D8"/>
    <w:rsid w:val="0081210B"/>
    <w:rsid w:val="00815143"/>
    <w:rsid w:val="008C1235"/>
    <w:rsid w:val="008D6F2B"/>
    <w:rsid w:val="00975FFD"/>
    <w:rsid w:val="00981EB4"/>
    <w:rsid w:val="009A64EE"/>
    <w:rsid w:val="009F2753"/>
    <w:rsid w:val="00A55291"/>
    <w:rsid w:val="00A57457"/>
    <w:rsid w:val="00A657D4"/>
    <w:rsid w:val="00A728D1"/>
    <w:rsid w:val="00AB28BC"/>
    <w:rsid w:val="00B14D14"/>
    <w:rsid w:val="00B221AD"/>
    <w:rsid w:val="00B301F0"/>
    <w:rsid w:val="00B80542"/>
    <w:rsid w:val="00B84CA3"/>
    <w:rsid w:val="00BA5F7F"/>
    <w:rsid w:val="00BB73B3"/>
    <w:rsid w:val="00BC7865"/>
    <w:rsid w:val="00C00002"/>
    <w:rsid w:val="00C1139A"/>
    <w:rsid w:val="00C41EB6"/>
    <w:rsid w:val="00C52FB8"/>
    <w:rsid w:val="00C7702D"/>
    <w:rsid w:val="00C81861"/>
    <w:rsid w:val="00CB4A63"/>
    <w:rsid w:val="00CC3672"/>
    <w:rsid w:val="00CF2CEA"/>
    <w:rsid w:val="00D275F6"/>
    <w:rsid w:val="00D3474C"/>
    <w:rsid w:val="00D61CB9"/>
    <w:rsid w:val="00D62D10"/>
    <w:rsid w:val="00D671D1"/>
    <w:rsid w:val="00D83D30"/>
    <w:rsid w:val="00DD2FC9"/>
    <w:rsid w:val="00E01060"/>
    <w:rsid w:val="00E51EEC"/>
    <w:rsid w:val="00E951E2"/>
    <w:rsid w:val="00EC53E2"/>
    <w:rsid w:val="00EE468B"/>
    <w:rsid w:val="00F424D0"/>
    <w:rsid w:val="00F75B5B"/>
    <w:rsid w:val="00F85504"/>
    <w:rsid w:val="00FC369B"/>
    <w:rsid w:val="00FD241E"/>
    <w:rsid w:val="00FE4B18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3C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eastAsia="MS Mincho"/>
    </w:rPr>
  </w:style>
  <w:style w:type="character" w:customStyle="1" w:styleId="size">
    <w:name w:val="size"/>
    <w:basedOn w:val="Tipodeletrapredefinidodopargrafo"/>
    <w:rsid w:val="009A64EE"/>
  </w:style>
  <w:style w:type="character" w:customStyle="1" w:styleId="font">
    <w:name w:val="font"/>
    <w:basedOn w:val="Tipodeletrapredefinidodopargrafo"/>
    <w:rsid w:val="00D61CB9"/>
  </w:style>
  <w:style w:type="character" w:styleId="Hiperligao">
    <w:name w:val="Hyperlink"/>
    <w:basedOn w:val="Tipodeletrapredefinidodopargrafo"/>
    <w:uiPriority w:val="99"/>
    <w:semiHidden/>
    <w:unhideWhenUsed/>
    <w:rsid w:val="00220A8C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2E70A6"/>
    <w:rPr>
      <w:b/>
      <w:bCs/>
    </w:rPr>
  </w:style>
  <w:style w:type="paragraph" w:styleId="PargrafodaLista">
    <w:name w:val="List Paragraph"/>
    <w:basedOn w:val="Normal"/>
    <w:uiPriority w:val="72"/>
    <w:qFormat/>
    <w:rsid w:val="0073174F"/>
    <w:pPr>
      <w:ind w:left="720"/>
      <w:contextualSpacing/>
    </w:pPr>
    <w:rPr>
      <w:rFonts w:ascii="Cambria" w:eastAsia="MS Mincho" w:hAnsi="Cambria"/>
      <w:lang w:eastAsia="en-US"/>
    </w:rPr>
  </w:style>
  <w:style w:type="character" w:customStyle="1" w:styleId="apple-converted-space">
    <w:name w:val="apple-converted-space"/>
    <w:basedOn w:val="Tipodeletrapredefinidodopargrafo"/>
    <w:rsid w:val="006D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987</Words>
  <Characters>5333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28</cp:revision>
  <dcterms:created xsi:type="dcterms:W3CDTF">2024-07-15T08:23:00Z</dcterms:created>
  <dcterms:modified xsi:type="dcterms:W3CDTF">2024-07-30T21:52:00Z</dcterms:modified>
</cp:coreProperties>
</file>